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9316A1" w14:textId="77777777" w:rsidR="008331CD" w:rsidRDefault="008331CD" w:rsidP="05EB035A">
      <w:pPr>
        <w:spacing w:before="100" w:beforeAutospacing="1" w:after="100" w:afterAutospacing="1" w:line="240" w:lineRule="auto"/>
        <w:outlineLvl w:val="1"/>
        <w:rPr>
          <w:rFonts w:asciiTheme="majorHAnsi" w:eastAsiaTheme="majorEastAsia" w:hAnsiTheme="majorHAnsi" w:cstheme="majorBidi"/>
          <w:b/>
          <w:bCs/>
          <w:color w:val="3A7C22" w:themeColor="accent6" w:themeShade="BF"/>
          <w:kern w:val="0"/>
          <w:sz w:val="36"/>
          <w:szCs w:val="36"/>
          <w:u w:val="single"/>
          <w14:ligatures w14:val="none"/>
        </w:rPr>
      </w:pPr>
    </w:p>
    <w:p w14:paraId="45CC5ADD" w14:textId="5E645E02" w:rsidR="001064F8" w:rsidRPr="000D15FE" w:rsidRDefault="001E505C" w:rsidP="138FE387">
      <w:pPr>
        <w:spacing w:before="100" w:beforeAutospacing="1" w:after="100" w:afterAutospacing="1" w:line="240" w:lineRule="auto"/>
        <w:outlineLvl w:val="1"/>
        <w:rPr>
          <w:rFonts w:asciiTheme="majorHAnsi" w:eastAsiaTheme="majorEastAsia" w:hAnsiTheme="majorHAnsi" w:cstheme="majorBidi"/>
          <w:b/>
          <w:bCs/>
          <w:kern w:val="0"/>
          <w:sz w:val="28"/>
          <w:szCs w:val="28"/>
          <w:u w:val="single"/>
          <w14:ligatures w14:val="none"/>
        </w:rPr>
      </w:pPr>
      <w:r w:rsidRPr="000D15FE">
        <w:rPr>
          <w:rFonts w:asciiTheme="majorHAnsi" w:eastAsiaTheme="majorEastAsia" w:hAnsiTheme="majorHAnsi" w:cstheme="majorBidi"/>
          <w:b/>
          <w:bCs/>
          <w:kern w:val="0"/>
          <w:sz w:val="28"/>
          <w:szCs w:val="28"/>
          <w:u w:val="single"/>
          <w14:ligatures w14:val="none"/>
        </w:rPr>
        <w:t xml:space="preserve">Acquired Brain Injury (ABI) &amp; Moving Forward Plan (MFP) </w:t>
      </w:r>
      <w:r w:rsidR="001064F8" w:rsidRPr="000D15FE">
        <w:rPr>
          <w:rFonts w:asciiTheme="majorHAnsi" w:eastAsiaTheme="majorEastAsia" w:hAnsiTheme="majorHAnsi" w:cstheme="majorBidi"/>
          <w:b/>
          <w:bCs/>
          <w:kern w:val="0"/>
          <w:sz w:val="28"/>
          <w:szCs w:val="28"/>
          <w:u w:val="single"/>
          <w14:ligatures w14:val="none"/>
        </w:rPr>
        <w:t>Wa</w:t>
      </w:r>
      <w:r w:rsidR="1247626A" w:rsidRPr="000D15FE">
        <w:rPr>
          <w:rFonts w:asciiTheme="majorHAnsi" w:eastAsiaTheme="majorEastAsia" w:hAnsiTheme="majorHAnsi" w:cstheme="majorBidi"/>
          <w:b/>
          <w:bCs/>
          <w:kern w:val="0"/>
          <w:sz w:val="28"/>
          <w:szCs w:val="28"/>
          <w:u w:val="single"/>
          <w14:ligatures w14:val="none"/>
        </w:rPr>
        <w:t>i</w:t>
      </w:r>
      <w:r w:rsidR="001064F8" w:rsidRPr="000D15FE">
        <w:rPr>
          <w:rFonts w:asciiTheme="majorHAnsi" w:eastAsiaTheme="majorEastAsia" w:hAnsiTheme="majorHAnsi" w:cstheme="majorBidi"/>
          <w:b/>
          <w:bCs/>
          <w:kern w:val="0"/>
          <w:sz w:val="28"/>
          <w:szCs w:val="28"/>
          <w:u w:val="single"/>
          <w14:ligatures w14:val="none"/>
        </w:rPr>
        <w:t>ver T</w:t>
      </w:r>
      <w:r w:rsidR="6272DC2F" w:rsidRPr="000D15FE">
        <w:rPr>
          <w:rFonts w:asciiTheme="majorHAnsi" w:eastAsiaTheme="majorEastAsia" w:hAnsiTheme="majorHAnsi" w:cstheme="majorBidi"/>
          <w:b/>
          <w:bCs/>
          <w:kern w:val="0"/>
          <w:sz w:val="28"/>
          <w:szCs w:val="28"/>
          <w:u w:val="single"/>
          <w14:ligatures w14:val="none"/>
        </w:rPr>
        <w:t>ransitional Assistance</w:t>
      </w:r>
      <w:r w:rsidR="001064F8" w:rsidRPr="000D15FE">
        <w:rPr>
          <w:rFonts w:asciiTheme="majorHAnsi" w:eastAsiaTheme="majorEastAsia" w:hAnsiTheme="majorHAnsi" w:cstheme="majorBidi"/>
          <w:b/>
          <w:bCs/>
          <w:kern w:val="0"/>
          <w:sz w:val="28"/>
          <w:szCs w:val="28"/>
          <w:u w:val="single"/>
          <w14:ligatures w14:val="none"/>
        </w:rPr>
        <w:t xml:space="preserve"> Changes</w:t>
      </w:r>
      <w:r w:rsidR="1ED09A21" w:rsidRPr="000D15FE">
        <w:rPr>
          <w:rFonts w:asciiTheme="majorHAnsi" w:eastAsiaTheme="majorEastAsia" w:hAnsiTheme="majorHAnsi" w:cstheme="majorBidi"/>
          <w:b/>
          <w:bCs/>
          <w:kern w:val="0"/>
          <w:sz w:val="28"/>
          <w:szCs w:val="28"/>
          <w:u w:val="single"/>
          <w14:ligatures w14:val="none"/>
        </w:rPr>
        <w:t xml:space="preserve"> </w:t>
      </w:r>
    </w:p>
    <w:p w14:paraId="5E92394F" w14:textId="1B27CCBD" w:rsidR="001064F8" w:rsidRPr="001064F8" w:rsidRDefault="001064F8" w:rsidP="138FE387">
      <w:pPr>
        <w:spacing w:before="100" w:beforeAutospacing="1" w:after="100" w:afterAutospacing="1" w:line="240" w:lineRule="auto"/>
        <w:outlineLvl w:val="1"/>
        <w:rPr>
          <w:rFonts w:asciiTheme="majorHAnsi" w:eastAsiaTheme="majorEastAsia" w:hAnsiTheme="majorHAnsi" w:cstheme="majorBidi"/>
          <w:b/>
          <w:bCs/>
          <w:kern w:val="0"/>
          <w:sz w:val="22"/>
          <w:szCs w:val="22"/>
          <w14:ligatures w14:val="none"/>
        </w:rPr>
      </w:pPr>
      <w:r w:rsidRPr="138FE387">
        <w:rPr>
          <w:rFonts w:asciiTheme="majorHAnsi" w:eastAsiaTheme="majorEastAsia" w:hAnsiTheme="majorHAnsi" w:cstheme="majorBidi"/>
          <w:b/>
          <w:bCs/>
          <w:kern w:val="0"/>
          <w:sz w:val="22"/>
          <w:szCs w:val="22"/>
          <w14:ligatures w14:val="none"/>
        </w:rPr>
        <w:t>Newly Allowable Standard Costs Under Waiver T</w:t>
      </w:r>
      <w:r w:rsidR="207B8129" w:rsidRPr="138FE387">
        <w:rPr>
          <w:rFonts w:asciiTheme="majorHAnsi" w:eastAsiaTheme="majorEastAsia" w:hAnsiTheme="majorHAnsi" w:cstheme="majorBidi"/>
          <w:b/>
          <w:bCs/>
          <w:kern w:val="0"/>
          <w:sz w:val="22"/>
          <w:szCs w:val="22"/>
          <w14:ligatures w14:val="none"/>
        </w:rPr>
        <w:t>ransitional Assistance:</w:t>
      </w:r>
    </w:p>
    <w:p w14:paraId="47DB36B6" w14:textId="209B4A7E" w:rsidR="3A173740" w:rsidRDefault="3A173740" w:rsidP="138FE387">
      <w:pPr>
        <w:pStyle w:val="ListParagraph"/>
        <w:numPr>
          <w:ilvl w:val="0"/>
          <w:numId w:val="1"/>
        </w:numPr>
        <w:spacing w:beforeAutospacing="1" w:afterAutospacing="1" w:line="240" w:lineRule="auto"/>
        <w:outlineLvl w:val="1"/>
        <w:rPr>
          <w:rFonts w:asciiTheme="majorHAnsi" w:eastAsiaTheme="majorEastAsia" w:hAnsiTheme="majorHAnsi" w:cstheme="majorBidi"/>
          <w:sz w:val="22"/>
          <w:szCs w:val="22"/>
        </w:rPr>
      </w:pPr>
      <w:r w:rsidRPr="138FE387">
        <w:rPr>
          <w:rFonts w:asciiTheme="majorHAnsi" w:eastAsiaTheme="majorEastAsia" w:hAnsiTheme="majorHAnsi" w:cstheme="majorBidi"/>
          <w:sz w:val="22"/>
          <w:szCs w:val="22"/>
        </w:rPr>
        <w:t>Excludes ABI-RH, MFP-RS Group Residences</w:t>
      </w:r>
    </w:p>
    <w:p w14:paraId="7C9EBF88" w14:textId="18CC1E36" w:rsidR="3A173740" w:rsidRDefault="3A173740" w:rsidP="138FE387">
      <w:pPr>
        <w:pStyle w:val="ListParagraph"/>
        <w:numPr>
          <w:ilvl w:val="0"/>
          <w:numId w:val="1"/>
        </w:numPr>
        <w:spacing w:beforeAutospacing="1" w:afterAutospacing="1" w:line="240" w:lineRule="auto"/>
        <w:outlineLvl w:val="1"/>
        <w:rPr>
          <w:rFonts w:asciiTheme="majorHAnsi" w:eastAsiaTheme="majorEastAsia" w:hAnsiTheme="majorHAnsi" w:cstheme="majorBidi"/>
          <w:sz w:val="22"/>
          <w:szCs w:val="22"/>
        </w:rPr>
      </w:pPr>
      <w:r w:rsidRPr="138FE387">
        <w:rPr>
          <w:rFonts w:asciiTheme="majorHAnsi" w:eastAsiaTheme="majorEastAsia" w:hAnsiTheme="majorHAnsi" w:cstheme="majorBidi"/>
          <w:sz w:val="22"/>
          <w:szCs w:val="22"/>
        </w:rPr>
        <w:t xml:space="preserve"> Available under ABI-RH/MFP-RS Shared Living, MFP-CL/ ABI-N </w:t>
      </w:r>
    </w:p>
    <w:p w14:paraId="2AAD7D24" w14:textId="77777777" w:rsidR="001064F8" w:rsidRPr="00317778" w:rsidRDefault="001064F8" w:rsidP="138FE387">
      <w:pPr>
        <w:spacing w:before="100" w:beforeAutospacing="1" w:after="100" w:afterAutospacing="1" w:line="240" w:lineRule="auto"/>
        <w:rPr>
          <w:rFonts w:asciiTheme="majorHAnsi" w:eastAsiaTheme="majorEastAsia" w:hAnsiTheme="majorHAnsi" w:cstheme="majorBidi"/>
          <w:kern w:val="0"/>
          <w:sz w:val="22"/>
          <w:szCs w:val="22"/>
          <w14:ligatures w14:val="none"/>
        </w:rPr>
      </w:pPr>
      <w:r w:rsidRPr="138FE387">
        <w:rPr>
          <w:rFonts w:asciiTheme="majorHAnsi" w:eastAsiaTheme="majorEastAsia" w:hAnsiTheme="majorHAnsi" w:cstheme="majorBidi"/>
          <w:kern w:val="0"/>
          <w:sz w:val="22"/>
          <w:szCs w:val="22"/>
          <w14:ligatures w14:val="none"/>
        </w:rPr>
        <w:t>The following appliances are now considered standard allowable costs under Waiver TA and are no longer Demonstration-only items:</w:t>
      </w:r>
    </w:p>
    <w:p w14:paraId="5CA6A811" w14:textId="5B997B9E" w:rsidR="001064F8" w:rsidRPr="00317778" w:rsidRDefault="001064F8" w:rsidP="138FE387">
      <w:pPr>
        <w:numPr>
          <w:ilvl w:val="0"/>
          <w:numId w:val="26"/>
        </w:numPr>
        <w:spacing w:before="100" w:beforeAutospacing="1" w:after="100" w:afterAutospacing="1" w:line="240" w:lineRule="auto"/>
        <w:rPr>
          <w:rFonts w:asciiTheme="majorHAnsi" w:eastAsiaTheme="majorEastAsia" w:hAnsiTheme="majorHAnsi" w:cstheme="majorBidi"/>
          <w:kern w:val="0"/>
          <w:sz w:val="22"/>
          <w:szCs w:val="22"/>
          <w14:ligatures w14:val="none"/>
        </w:rPr>
      </w:pPr>
      <w:r w:rsidRPr="138FE387">
        <w:rPr>
          <w:rFonts w:asciiTheme="majorHAnsi" w:eastAsiaTheme="majorEastAsia" w:hAnsiTheme="majorHAnsi" w:cstheme="majorBidi"/>
          <w:kern w:val="0"/>
          <w:sz w:val="22"/>
          <w:szCs w:val="22"/>
          <w14:ligatures w14:val="none"/>
        </w:rPr>
        <w:t>Washer</w:t>
      </w:r>
      <w:r w:rsidR="006612EA" w:rsidRPr="138FE387">
        <w:rPr>
          <w:rFonts w:asciiTheme="majorHAnsi" w:eastAsiaTheme="majorEastAsia" w:hAnsiTheme="majorHAnsi" w:cstheme="majorBidi"/>
          <w:kern w:val="0"/>
          <w:sz w:val="22"/>
          <w:szCs w:val="22"/>
          <w14:ligatures w14:val="none"/>
        </w:rPr>
        <w:t xml:space="preserve"> (allowable cost with justification)</w:t>
      </w:r>
    </w:p>
    <w:p w14:paraId="0E80DC8A" w14:textId="77777777" w:rsidR="006612EA" w:rsidRPr="00317778" w:rsidRDefault="001064F8" w:rsidP="138FE387">
      <w:pPr>
        <w:numPr>
          <w:ilvl w:val="0"/>
          <w:numId w:val="26"/>
        </w:numPr>
        <w:spacing w:before="100" w:beforeAutospacing="1" w:after="100" w:afterAutospacing="1" w:line="240" w:lineRule="auto"/>
        <w:rPr>
          <w:rFonts w:asciiTheme="majorHAnsi" w:eastAsiaTheme="majorEastAsia" w:hAnsiTheme="majorHAnsi" w:cstheme="majorBidi"/>
          <w:kern w:val="0"/>
          <w:sz w:val="22"/>
          <w:szCs w:val="22"/>
          <w14:ligatures w14:val="none"/>
        </w:rPr>
      </w:pPr>
      <w:r w:rsidRPr="138FE387">
        <w:rPr>
          <w:rFonts w:asciiTheme="majorHAnsi" w:eastAsiaTheme="majorEastAsia" w:hAnsiTheme="majorHAnsi" w:cstheme="majorBidi"/>
          <w:kern w:val="0"/>
          <w:sz w:val="22"/>
          <w:szCs w:val="22"/>
          <w14:ligatures w14:val="none"/>
        </w:rPr>
        <w:t xml:space="preserve">Dryer </w:t>
      </w:r>
      <w:r w:rsidR="006612EA" w:rsidRPr="138FE387">
        <w:rPr>
          <w:rFonts w:asciiTheme="majorHAnsi" w:eastAsiaTheme="majorEastAsia" w:hAnsiTheme="majorHAnsi" w:cstheme="majorBidi"/>
          <w:kern w:val="0"/>
          <w:sz w:val="22"/>
          <w:szCs w:val="22"/>
          <w14:ligatures w14:val="none"/>
        </w:rPr>
        <w:t>(allowable cost with justification)</w:t>
      </w:r>
    </w:p>
    <w:p w14:paraId="4F57174D" w14:textId="392BD5A6" w:rsidR="001064F8" w:rsidRPr="00317778" w:rsidRDefault="006612EA" w:rsidP="138FE387">
      <w:pPr>
        <w:numPr>
          <w:ilvl w:val="0"/>
          <w:numId w:val="26"/>
        </w:numPr>
        <w:spacing w:before="100" w:beforeAutospacing="1" w:after="100" w:afterAutospacing="1" w:line="240" w:lineRule="auto"/>
        <w:rPr>
          <w:rFonts w:asciiTheme="majorHAnsi" w:eastAsiaTheme="majorEastAsia" w:hAnsiTheme="majorHAnsi" w:cstheme="majorBidi"/>
          <w:kern w:val="0"/>
          <w:sz w:val="22"/>
          <w:szCs w:val="22"/>
          <w14:ligatures w14:val="none"/>
        </w:rPr>
      </w:pPr>
      <w:r w:rsidRPr="138FE387">
        <w:rPr>
          <w:rFonts w:asciiTheme="majorHAnsi" w:eastAsiaTheme="majorEastAsia" w:hAnsiTheme="majorHAnsi" w:cstheme="majorBidi"/>
          <w:kern w:val="0"/>
          <w:sz w:val="22"/>
          <w:szCs w:val="22"/>
          <w14:ligatures w14:val="none"/>
        </w:rPr>
        <w:t xml:space="preserve">Standard </w:t>
      </w:r>
      <w:r w:rsidR="001064F8" w:rsidRPr="138FE387">
        <w:rPr>
          <w:rFonts w:asciiTheme="majorHAnsi" w:eastAsiaTheme="majorEastAsia" w:hAnsiTheme="majorHAnsi" w:cstheme="majorBidi"/>
          <w:kern w:val="0"/>
          <w:sz w:val="22"/>
          <w:szCs w:val="22"/>
          <w14:ligatures w14:val="none"/>
        </w:rPr>
        <w:t xml:space="preserve">Vacuum cleaner </w:t>
      </w:r>
    </w:p>
    <w:p w14:paraId="5A88B72A" w14:textId="35863D46" w:rsidR="001064F8" w:rsidRPr="00317778" w:rsidRDefault="006612EA" w:rsidP="138FE387">
      <w:pPr>
        <w:numPr>
          <w:ilvl w:val="1"/>
          <w:numId w:val="26"/>
        </w:numPr>
        <w:spacing w:before="100" w:beforeAutospacing="1" w:after="100" w:afterAutospacing="1" w:line="240" w:lineRule="auto"/>
        <w:rPr>
          <w:rFonts w:asciiTheme="majorHAnsi" w:eastAsiaTheme="majorEastAsia" w:hAnsiTheme="majorHAnsi" w:cstheme="majorBidi"/>
          <w:kern w:val="0"/>
          <w:sz w:val="22"/>
          <w:szCs w:val="22"/>
          <w14:ligatures w14:val="none"/>
        </w:rPr>
      </w:pPr>
      <w:r w:rsidRPr="138FE387">
        <w:rPr>
          <w:rFonts w:asciiTheme="majorHAnsi" w:eastAsiaTheme="majorEastAsia" w:hAnsiTheme="majorHAnsi" w:cstheme="majorBidi"/>
          <w:kern w:val="0"/>
          <w:sz w:val="22"/>
          <w:szCs w:val="22"/>
          <w14:ligatures w14:val="none"/>
        </w:rPr>
        <w:t>(</w:t>
      </w:r>
      <w:r w:rsidR="00317778" w:rsidRPr="138FE387">
        <w:rPr>
          <w:rFonts w:asciiTheme="majorHAnsi" w:eastAsiaTheme="majorEastAsia" w:hAnsiTheme="majorHAnsi" w:cstheme="majorBidi"/>
          <w:kern w:val="0"/>
          <w:sz w:val="22"/>
          <w:szCs w:val="22"/>
          <w14:ligatures w14:val="none"/>
        </w:rPr>
        <w:t>s</w:t>
      </w:r>
      <w:r w:rsidRPr="138FE387">
        <w:rPr>
          <w:rFonts w:asciiTheme="majorHAnsi" w:eastAsiaTheme="majorEastAsia" w:hAnsiTheme="majorHAnsi" w:cstheme="majorBidi"/>
          <w:kern w:val="0"/>
          <w:sz w:val="22"/>
          <w:szCs w:val="22"/>
          <w14:ligatures w14:val="none"/>
        </w:rPr>
        <w:t>elf-cleaning devices allowable cost with justification)</w:t>
      </w:r>
    </w:p>
    <w:p w14:paraId="49E7BB99" w14:textId="77777777" w:rsidR="001064F8" w:rsidRPr="00317778" w:rsidRDefault="001064F8" w:rsidP="138FE387">
      <w:pPr>
        <w:numPr>
          <w:ilvl w:val="0"/>
          <w:numId w:val="26"/>
        </w:numPr>
        <w:spacing w:before="100" w:beforeAutospacing="1" w:after="100" w:afterAutospacing="1" w:line="240" w:lineRule="auto"/>
        <w:rPr>
          <w:rFonts w:asciiTheme="majorHAnsi" w:eastAsiaTheme="majorEastAsia" w:hAnsiTheme="majorHAnsi" w:cstheme="majorBidi"/>
          <w:kern w:val="0"/>
          <w:sz w:val="22"/>
          <w:szCs w:val="22"/>
          <w14:ligatures w14:val="none"/>
        </w:rPr>
      </w:pPr>
      <w:r w:rsidRPr="138FE387">
        <w:rPr>
          <w:rFonts w:asciiTheme="majorHAnsi" w:eastAsiaTheme="majorEastAsia" w:hAnsiTheme="majorHAnsi" w:cstheme="majorBidi"/>
          <w:kern w:val="0"/>
          <w:sz w:val="22"/>
          <w:szCs w:val="22"/>
          <w14:ligatures w14:val="none"/>
        </w:rPr>
        <w:t xml:space="preserve">Humidifier </w:t>
      </w:r>
    </w:p>
    <w:p w14:paraId="5A14ACC1" w14:textId="4494E378" w:rsidR="001064F8" w:rsidRPr="00317778" w:rsidRDefault="001064F8" w:rsidP="138FE387">
      <w:pPr>
        <w:numPr>
          <w:ilvl w:val="0"/>
          <w:numId w:val="26"/>
        </w:numPr>
        <w:spacing w:before="100" w:beforeAutospacing="1" w:after="100" w:afterAutospacing="1" w:line="240" w:lineRule="auto"/>
        <w:rPr>
          <w:rFonts w:asciiTheme="majorHAnsi" w:eastAsiaTheme="majorEastAsia" w:hAnsiTheme="majorHAnsi" w:cstheme="majorBidi"/>
          <w:kern w:val="0"/>
          <w:sz w:val="22"/>
          <w:szCs w:val="22"/>
          <w14:ligatures w14:val="none"/>
        </w:rPr>
      </w:pPr>
      <w:r w:rsidRPr="138FE387">
        <w:rPr>
          <w:rFonts w:asciiTheme="majorHAnsi" w:eastAsiaTheme="majorEastAsia" w:hAnsiTheme="majorHAnsi" w:cstheme="majorBidi"/>
          <w:kern w:val="0"/>
          <w:sz w:val="22"/>
          <w:szCs w:val="22"/>
          <w14:ligatures w14:val="none"/>
        </w:rPr>
        <w:t xml:space="preserve">Air conditioner </w:t>
      </w:r>
      <w:r w:rsidR="006612EA" w:rsidRPr="138FE387">
        <w:rPr>
          <w:rFonts w:asciiTheme="majorHAnsi" w:eastAsiaTheme="majorEastAsia" w:hAnsiTheme="majorHAnsi" w:cstheme="majorBidi"/>
          <w:kern w:val="0"/>
          <w:sz w:val="22"/>
          <w:szCs w:val="22"/>
          <w14:ligatures w14:val="none"/>
        </w:rPr>
        <w:t>(allowable cost with justification)</w:t>
      </w:r>
    </w:p>
    <w:p w14:paraId="66344F96" w14:textId="679502E5" w:rsidR="001064F8" w:rsidRPr="00317778" w:rsidRDefault="001064F8" w:rsidP="138FE387">
      <w:pPr>
        <w:spacing w:before="100" w:beforeAutospacing="1" w:after="100" w:afterAutospacing="1" w:line="240" w:lineRule="auto"/>
        <w:outlineLvl w:val="2"/>
        <w:rPr>
          <w:rFonts w:asciiTheme="majorHAnsi" w:eastAsiaTheme="majorEastAsia" w:hAnsiTheme="majorHAnsi" w:cstheme="majorBidi"/>
          <w:b/>
          <w:bCs/>
          <w:kern w:val="0"/>
          <w:sz w:val="22"/>
          <w:szCs w:val="22"/>
          <w14:ligatures w14:val="none"/>
        </w:rPr>
      </w:pPr>
      <w:r w:rsidRPr="138FE387">
        <w:rPr>
          <w:rFonts w:asciiTheme="majorHAnsi" w:eastAsiaTheme="majorEastAsia" w:hAnsiTheme="majorHAnsi" w:cstheme="majorBidi"/>
          <w:b/>
          <w:bCs/>
          <w:kern w:val="0"/>
          <w:sz w:val="22"/>
          <w:szCs w:val="22"/>
          <w14:ligatures w14:val="none"/>
        </w:rPr>
        <w:t>Costs No Longer Allowable Under Waiver T</w:t>
      </w:r>
      <w:r w:rsidR="4B35C71A" w:rsidRPr="138FE387">
        <w:rPr>
          <w:rFonts w:asciiTheme="majorHAnsi" w:eastAsiaTheme="majorEastAsia" w:hAnsiTheme="majorHAnsi" w:cstheme="majorBidi"/>
          <w:b/>
          <w:bCs/>
          <w:kern w:val="0"/>
          <w:sz w:val="22"/>
          <w:szCs w:val="22"/>
          <w14:ligatures w14:val="none"/>
        </w:rPr>
        <w:t>ransitional Assistance:</w:t>
      </w:r>
    </w:p>
    <w:p w14:paraId="11DBF9FD" w14:textId="77777777" w:rsidR="001064F8" w:rsidRPr="00317778" w:rsidRDefault="001064F8" w:rsidP="138FE387">
      <w:pPr>
        <w:spacing w:before="100" w:beforeAutospacing="1" w:after="100" w:afterAutospacing="1" w:line="240" w:lineRule="auto"/>
        <w:rPr>
          <w:rFonts w:asciiTheme="majorHAnsi" w:eastAsiaTheme="majorEastAsia" w:hAnsiTheme="majorHAnsi" w:cstheme="majorBidi"/>
          <w:kern w:val="0"/>
          <w:sz w:val="22"/>
          <w:szCs w:val="22"/>
          <w14:ligatures w14:val="none"/>
        </w:rPr>
      </w:pPr>
      <w:r w:rsidRPr="138FE387">
        <w:rPr>
          <w:rFonts w:asciiTheme="majorHAnsi" w:eastAsiaTheme="majorEastAsia" w:hAnsiTheme="majorHAnsi" w:cstheme="majorBidi"/>
          <w:kern w:val="0"/>
          <w:sz w:val="22"/>
          <w:szCs w:val="22"/>
          <w14:ligatures w14:val="none"/>
        </w:rPr>
        <w:t>The following are no longer allowable costs:</w:t>
      </w:r>
    </w:p>
    <w:p w14:paraId="75D7BC11" w14:textId="1CF198AC" w:rsidR="001064F8" w:rsidRPr="00317778" w:rsidRDefault="0764D06A" w:rsidP="138FE387">
      <w:pPr>
        <w:pStyle w:val="ListParagraph"/>
        <w:numPr>
          <w:ilvl w:val="0"/>
          <w:numId w:val="18"/>
        </w:numPr>
        <w:spacing w:before="100" w:beforeAutospacing="1" w:after="100" w:afterAutospacing="1" w:line="240" w:lineRule="auto"/>
        <w:rPr>
          <w:rFonts w:asciiTheme="majorHAnsi" w:eastAsiaTheme="majorEastAsia" w:hAnsiTheme="majorHAnsi" w:cstheme="majorBidi"/>
          <w:kern w:val="0"/>
          <w:sz w:val="22"/>
          <w:szCs w:val="22"/>
          <w14:ligatures w14:val="none"/>
        </w:rPr>
      </w:pPr>
      <w:r w:rsidRPr="138FE387">
        <w:rPr>
          <w:rFonts w:asciiTheme="majorHAnsi" w:eastAsiaTheme="majorEastAsia" w:hAnsiTheme="majorHAnsi" w:cstheme="majorBidi"/>
          <w:sz w:val="22"/>
          <w:szCs w:val="22"/>
        </w:rPr>
        <w:t xml:space="preserve">Arrearages for utilities  </w:t>
      </w:r>
    </w:p>
    <w:p w14:paraId="0D14B181" w14:textId="59237915" w:rsidR="001064F8" w:rsidRPr="00317778" w:rsidRDefault="0764D06A" w:rsidP="138FE387">
      <w:pPr>
        <w:pStyle w:val="ListParagraph"/>
        <w:numPr>
          <w:ilvl w:val="0"/>
          <w:numId w:val="18"/>
        </w:numPr>
        <w:spacing w:before="100" w:beforeAutospacing="1" w:after="100" w:afterAutospacing="1" w:line="240" w:lineRule="auto"/>
        <w:rPr>
          <w:rFonts w:asciiTheme="majorHAnsi" w:eastAsiaTheme="majorEastAsia" w:hAnsiTheme="majorHAnsi" w:cstheme="majorBidi"/>
          <w:kern w:val="0"/>
          <w:sz w:val="22"/>
          <w:szCs w:val="22"/>
          <w14:ligatures w14:val="none"/>
        </w:rPr>
      </w:pPr>
      <w:r w:rsidRPr="138FE387">
        <w:rPr>
          <w:rFonts w:asciiTheme="majorHAnsi" w:eastAsiaTheme="majorEastAsia" w:hAnsiTheme="majorHAnsi" w:cstheme="majorBidi"/>
          <w:sz w:val="22"/>
          <w:szCs w:val="22"/>
        </w:rPr>
        <w:t xml:space="preserve">Back rent  </w:t>
      </w:r>
    </w:p>
    <w:p w14:paraId="010DC143" w14:textId="54C1990B" w:rsidR="001064F8" w:rsidRPr="00317778" w:rsidRDefault="0764D06A" w:rsidP="138FE387">
      <w:pPr>
        <w:pStyle w:val="ListParagraph"/>
        <w:numPr>
          <w:ilvl w:val="0"/>
          <w:numId w:val="18"/>
        </w:numPr>
        <w:spacing w:before="100" w:beforeAutospacing="1" w:after="100" w:afterAutospacing="1" w:line="240" w:lineRule="auto"/>
        <w:rPr>
          <w:rFonts w:asciiTheme="majorHAnsi" w:eastAsiaTheme="majorEastAsia" w:hAnsiTheme="majorHAnsi" w:cstheme="majorBidi"/>
          <w:kern w:val="0"/>
          <w:sz w:val="22"/>
          <w:szCs w:val="22"/>
          <w14:ligatures w14:val="none"/>
        </w:rPr>
      </w:pPr>
      <w:r w:rsidRPr="138FE387">
        <w:rPr>
          <w:rFonts w:asciiTheme="majorHAnsi" w:eastAsiaTheme="majorEastAsia" w:hAnsiTheme="majorHAnsi" w:cstheme="majorBidi"/>
          <w:sz w:val="22"/>
          <w:szCs w:val="22"/>
        </w:rPr>
        <w:t xml:space="preserve">Vehicle tickets/Citations </w:t>
      </w:r>
    </w:p>
    <w:p w14:paraId="7A864404" w14:textId="4B93CC32" w:rsidR="001064F8" w:rsidRPr="00317778" w:rsidRDefault="0764D06A" w:rsidP="138FE387">
      <w:pPr>
        <w:pStyle w:val="ListParagraph"/>
        <w:numPr>
          <w:ilvl w:val="0"/>
          <w:numId w:val="18"/>
        </w:numPr>
        <w:spacing w:before="100" w:beforeAutospacing="1" w:after="100" w:afterAutospacing="1" w:line="240" w:lineRule="auto"/>
        <w:rPr>
          <w:rFonts w:asciiTheme="majorHAnsi" w:eastAsiaTheme="majorEastAsia" w:hAnsiTheme="majorHAnsi" w:cstheme="majorBidi"/>
          <w:kern w:val="0"/>
          <w:sz w:val="22"/>
          <w:szCs w:val="22"/>
          <w14:ligatures w14:val="none"/>
        </w:rPr>
      </w:pPr>
      <w:r w:rsidRPr="138FE387">
        <w:rPr>
          <w:rFonts w:asciiTheme="majorHAnsi" w:eastAsiaTheme="majorEastAsia" w:hAnsiTheme="majorHAnsi" w:cstheme="majorBidi"/>
          <w:sz w:val="22"/>
          <w:szCs w:val="22"/>
        </w:rPr>
        <w:t xml:space="preserve">Taxes of any kind (including Property/Excise taxes) </w:t>
      </w:r>
    </w:p>
    <w:p w14:paraId="6D1A8C4A" w14:textId="6C8F6288" w:rsidR="001064F8" w:rsidRPr="00317778" w:rsidRDefault="0764D06A" w:rsidP="138FE387">
      <w:pPr>
        <w:pStyle w:val="ListParagraph"/>
        <w:numPr>
          <w:ilvl w:val="0"/>
          <w:numId w:val="18"/>
        </w:numPr>
        <w:spacing w:before="100" w:beforeAutospacing="1" w:after="100" w:afterAutospacing="1" w:line="240" w:lineRule="auto"/>
        <w:rPr>
          <w:rFonts w:asciiTheme="majorHAnsi" w:eastAsiaTheme="majorEastAsia" w:hAnsiTheme="majorHAnsi" w:cstheme="majorBidi"/>
          <w:kern w:val="0"/>
          <w:sz w:val="22"/>
          <w:szCs w:val="22"/>
          <w14:ligatures w14:val="none"/>
        </w:rPr>
      </w:pPr>
      <w:r w:rsidRPr="138FE387">
        <w:rPr>
          <w:rFonts w:asciiTheme="majorHAnsi" w:eastAsiaTheme="majorEastAsia" w:hAnsiTheme="majorHAnsi" w:cstheme="majorBidi"/>
          <w:sz w:val="22"/>
          <w:szCs w:val="22"/>
        </w:rPr>
        <w:t xml:space="preserve">Clothing </w:t>
      </w:r>
    </w:p>
    <w:p w14:paraId="63FDAAF8" w14:textId="595CA345" w:rsidR="001064F8" w:rsidRPr="00317778" w:rsidRDefault="0764D06A" w:rsidP="138FE387">
      <w:pPr>
        <w:pStyle w:val="ListParagraph"/>
        <w:numPr>
          <w:ilvl w:val="0"/>
          <w:numId w:val="18"/>
        </w:numPr>
        <w:spacing w:before="100" w:beforeAutospacing="1" w:after="100" w:afterAutospacing="1" w:line="240" w:lineRule="auto"/>
        <w:rPr>
          <w:rFonts w:asciiTheme="majorHAnsi" w:eastAsiaTheme="majorEastAsia" w:hAnsiTheme="majorHAnsi" w:cstheme="majorBidi"/>
          <w:kern w:val="0"/>
          <w:sz w:val="22"/>
          <w:szCs w:val="22"/>
          <w14:ligatures w14:val="none"/>
        </w:rPr>
      </w:pPr>
      <w:r w:rsidRPr="138FE387">
        <w:rPr>
          <w:rFonts w:asciiTheme="majorHAnsi" w:eastAsiaTheme="majorEastAsia" w:hAnsiTheme="majorHAnsi" w:cstheme="majorBidi"/>
          <w:sz w:val="22"/>
          <w:szCs w:val="22"/>
        </w:rPr>
        <w:t>Personal Items (previously up to $</w:t>
      </w:r>
      <w:proofErr w:type="gramStart"/>
      <w:r w:rsidRPr="138FE387">
        <w:rPr>
          <w:rFonts w:asciiTheme="majorHAnsi" w:eastAsiaTheme="majorEastAsia" w:hAnsiTheme="majorHAnsi" w:cstheme="majorBidi"/>
          <w:sz w:val="22"/>
          <w:szCs w:val="22"/>
        </w:rPr>
        <w:t>2,000 amount</w:t>
      </w:r>
      <w:proofErr w:type="gramEnd"/>
      <w:r w:rsidRPr="138FE387">
        <w:rPr>
          <w:rFonts w:asciiTheme="majorHAnsi" w:eastAsiaTheme="majorEastAsia" w:hAnsiTheme="majorHAnsi" w:cstheme="majorBidi"/>
          <w:sz w:val="22"/>
          <w:szCs w:val="22"/>
        </w:rPr>
        <w:t xml:space="preserve">)  </w:t>
      </w:r>
    </w:p>
    <w:p w14:paraId="0E82A377" w14:textId="5EF103E6" w:rsidR="001064F8" w:rsidRPr="00317778" w:rsidRDefault="0764D06A" w:rsidP="138FE387">
      <w:pPr>
        <w:pStyle w:val="ListParagraph"/>
        <w:numPr>
          <w:ilvl w:val="0"/>
          <w:numId w:val="18"/>
        </w:numPr>
        <w:spacing w:before="100" w:beforeAutospacing="1" w:after="100" w:afterAutospacing="1" w:line="240" w:lineRule="auto"/>
        <w:rPr>
          <w:rFonts w:asciiTheme="majorHAnsi" w:eastAsiaTheme="majorEastAsia" w:hAnsiTheme="majorHAnsi" w:cstheme="majorBidi"/>
          <w:kern w:val="0"/>
          <w:sz w:val="22"/>
          <w:szCs w:val="22"/>
          <w14:ligatures w14:val="none"/>
        </w:rPr>
      </w:pPr>
      <w:r w:rsidRPr="138FE387">
        <w:rPr>
          <w:rFonts w:asciiTheme="majorHAnsi" w:eastAsiaTheme="majorEastAsia" w:hAnsiTheme="majorHAnsi" w:cstheme="majorBidi"/>
          <w:sz w:val="22"/>
          <w:szCs w:val="22"/>
        </w:rPr>
        <w:t xml:space="preserve">Durable Medical Equipment (DME) </w:t>
      </w:r>
    </w:p>
    <w:p w14:paraId="627BD2E5" w14:textId="40A63CAF" w:rsidR="001064F8" w:rsidRPr="00317778" w:rsidRDefault="0764D06A" w:rsidP="138FE387">
      <w:pPr>
        <w:pStyle w:val="ListParagraph"/>
        <w:numPr>
          <w:ilvl w:val="0"/>
          <w:numId w:val="18"/>
        </w:numPr>
        <w:spacing w:before="100" w:beforeAutospacing="1" w:after="100" w:afterAutospacing="1" w:line="240" w:lineRule="auto"/>
        <w:rPr>
          <w:rFonts w:asciiTheme="majorHAnsi" w:eastAsiaTheme="majorEastAsia" w:hAnsiTheme="majorHAnsi" w:cstheme="majorBidi"/>
          <w:kern w:val="0"/>
          <w:sz w:val="22"/>
          <w:szCs w:val="22"/>
          <w14:ligatures w14:val="none"/>
        </w:rPr>
      </w:pPr>
      <w:r w:rsidRPr="138FE387">
        <w:rPr>
          <w:rFonts w:asciiTheme="majorHAnsi" w:eastAsiaTheme="majorEastAsia" w:hAnsiTheme="majorHAnsi" w:cstheme="majorBidi"/>
          <w:sz w:val="22"/>
          <w:szCs w:val="22"/>
        </w:rPr>
        <w:t xml:space="preserve">Gym/Exercise Equipment  </w:t>
      </w:r>
    </w:p>
    <w:p w14:paraId="3739EDF9" w14:textId="2FF97385" w:rsidR="001064F8" w:rsidRPr="00317778" w:rsidRDefault="0764D06A" w:rsidP="138FE387">
      <w:pPr>
        <w:pStyle w:val="ListParagraph"/>
        <w:numPr>
          <w:ilvl w:val="0"/>
          <w:numId w:val="18"/>
        </w:numPr>
        <w:spacing w:before="100" w:beforeAutospacing="1" w:after="100" w:afterAutospacing="1" w:line="240" w:lineRule="auto"/>
        <w:rPr>
          <w:rFonts w:asciiTheme="majorHAnsi" w:eastAsiaTheme="majorEastAsia" w:hAnsiTheme="majorHAnsi" w:cstheme="majorBidi"/>
          <w:kern w:val="0"/>
          <w:sz w:val="22"/>
          <w:szCs w:val="22"/>
          <w14:ligatures w14:val="none"/>
        </w:rPr>
      </w:pPr>
      <w:r w:rsidRPr="138FE387">
        <w:rPr>
          <w:rFonts w:asciiTheme="majorHAnsi" w:eastAsiaTheme="majorEastAsia" w:hAnsiTheme="majorHAnsi" w:cstheme="majorBidi"/>
          <w:sz w:val="22"/>
          <w:szCs w:val="22"/>
        </w:rPr>
        <w:t xml:space="preserve">Incontinence Supplies </w:t>
      </w:r>
    </w:p>
    <w:p w14:paraId="4D41120E" w14:textId="6FD076B9" w:rsidR="001064F8" w:rsidRPr="00317778" w:rsidRDefault="0764D06A" w:rsidP="138FE387">
      <w:pPr>
        <w:pStyle w:val="ListParagraph"/>
        <w:numPr>
          <w:ilvl w:val="0"/>
          <w:numId w:val="18"/>
        </w:numPr>
        <w:spacing w:before="100" w:beforeAutospacing="1" w:after="100" w:afterAutospacing="1" w:line="240" w:lineRule="auto"/>
        <w:rPr>
          <w:rFonts w:asciiTheme="majorHAnsi" w:eastAsiaTheme="majorEastAsia" w:hAnsiTheme="majorHAnsi" w:cstheme="majorBidi"/>
          <w:kern w:val="0"/>
          <w:sz w:val="22"/>
          <w:szCs w:val="22"/>
          <w14:ligatures w14:val="none"/>
        </w:rPr>
      </w:pPr>
      <w:r w:rsidRPr="138FE387">
        <w:rPr>
          <w:rFonts w:asciiTheme="majorHAnsi" w:eastAsiaTheme="majorEastAsia" w:hAnsiTheme="majorHAnsi" w:cstheme="majorBidi"/>
          <w:sz w:val="22"/>
          <w:szCs w:val="22"/>
        </w:rPr>
        <w:t xml:space="preserve">Legal/Court Fees </w:t>
      </w:r>
    </w:p>
    <w:p w14:paraId="7FDE27C6" w14:textId="423FC902" w:rsidR="001064F8" w:rsidRPr="00317778" w:rsidRDefault="0764D06A" w:rsidP="138FE387">
      <w:pPr>
        <w:pStyle w:val="ListParagraph"/>
        <w:numPr>
          <w:ilvl w:val="0"/>
          <w:numId w:val="18"/>
        </w:numPr>
        <w:spacing w:before="100" w:beforeAutospacing="1" w:after="100" w:afterAutospacing="1" w:line="240" w:lineRule="auto"/>
        <w:rPr>
          <w:rFonts w:asciiTheme="majorHAnsi" w:eastAsiaTheme="majorEastAsia" w:hAnsiTheme="majorHAnsi" w:cstheme="majorBidi"/>
          <w:kern w:val="0"/>
          <w:sz w:val="22"/>
          <w:szCs w:val="22"/>
          <w14:ligatures w14:val="none"/>
        </w:rPr>
      </w:pPr>
      <w:r w:rsidRPr="138FE387">
        <w:rPr>
          <w:rFonts w:asciiTheme="majorHAnsi" w:eastAsiaTheme="majorEastAsia" w:hAnsiTheme="majorHAnsi" w:cstheme="majorBidi"/>
          <w:sz w:val="22"/>
          <w:szCs w:val="22"/>
        </w:rPr>
        <w:t xml:space="preserve">Bulk items –no more than 2 weeks supply </w:t>
      </w:r>
    </w:p>
    <w:p w14:paraId="4D162A58" w14:textId="2BA6C3CA" w:rsidR="001064F8" w:rsidRPr="00317778" w:rsidRDefault="008331CD" w:rsidP="138FE387">
      <w:pPr>
        <w:spacing w:before="100" w:beforeAutospacing="1" w:after="100" w:afterAutospacing="1" w:line="240" w:lineRule="auto"/>
        <w:rPr>
          <w:rFonts w:asciiTheme="majorHAnsi" w:eastAsiaTheme="majorEastAsia" w:hAnsiTheme="majorHAnsi" w:cstheme="majorBidi"/>
          <w:kern w:val="0"/>
          <w:sz w:val="22"/>
          <w:szCs w:val="22"/>
          <w14:ligatures w14:val="none"/>
        </w:rPr>
      </w:pPr>
      <w:r w:rsidRPr="138FE387">
        <w:rPr>
          <w:rFonts w:asciiTheme="majorHAnsi" w:eastAsiaTheme="majorEastAsia" w:hAnsiTheme="majorHAnsi" w:cstheme="majorBidi"/>
          <w:kern w:val="0"/>
          <w:sz w:val="22"/>
          <w:szCs w:val="22"/>
          <w14:ligatures w14:val="none"/>
        </w:rPr>
        <w:t>C</w:t>
      </w:r>
      <w:r w:rsidR="000A70A6" w:rsidRPr="138FE387">
        <w:rPr>
          <w:rFonts w:asciiTheme="majorHAnsi" w:eastAsiaTheme="majorEastAsia" w:hAnsiTheme="majorHAnsi" w:cstheme="majorBidi"/>
          <w:kern w:val="0"/>
          <w:sz w:val="22"/>
          <w:szCs w:val="22"/>
          <w14:ligatures w14:val="none"/>
        </w:rPr>
        <w:t>osts requiring justification &amp; prior approval</w:t>
      </w:r>
      <w:r w:rsidR="006612EA" w:rsidRPr="138FE387">
        <w:rPr>
          <w:rFonts w:asciiTheme="majorHAnsi" w:eastAsiaTheme="majorEastAsia" w:hAnsiTheme="majorHAnsi" w:cstheme="majorBidi"/>
          <w:kern w:val="0"/>
          <w:sz w:val="22"/>
          <w:szCs w:val="22"/>
          <w14:ligatures w14:val="none"/>
        </w:rPr>
        <w:t xml:space="preserve"> </w:t>
      </w:r>
    </w:p>
    <w:p w14:paraId="6CBB981E" w14:textId="4DC88936" w:rsidR="00317778" w:rsidRDefault="006612EA" w:rsidP="138FE387">
      <w:pPr>
        <w:pStyle w:val="ListParagraph"/>
        <w:numPr>
          <w:ilvl w:val="0"/>
          <w:numId w:val="17"/>
        </w:numPr>
        <w:spacing w:after="0" w:line="240" w:lineRule="auto"/>
        <w:rPr>
          <w:rFonts w:asciiTheme="majorHAnsi" w:eastAsiaTheme="majorEastAsia" w:hAnsiTheme="majorHAnsi" w:cstheme="majorBidi"/>
          <w:kern w:val="0"/>
          <w:sz w:val="22"/>
          <w:szCs w:val="22"/>
          <w14:ligatures w14:val="none"/>
        </w:rPr>
      </w:pPr>
      <w:r w:rsidRPr="138FE387">
        <w:rPr>
          <w:rFonts w:asciiTheme="majorHAnsi" w:eastAsiaTheme="majorEastAsia" w:hAnsiTheme="majorHAnsi" w:cstheme="majorBidi"/>
          <w:kern w:val="0"/>
          <w:sz w:val="22"/>
          <w:szCs w:val="22"/>
          <w14:ligatures w14:val="none"/>
        </w:rPr>
        <w:t>Dumpster Fees</w:t>
      </w:r>
    </w:p>
    <w:p w14:paraId="01025D95" w14:textId="217A527F" w:rsidR="006612EA" w:rsidRPr="00317778" w:rsidRDefault="006612EA" w:rsidP="138FE387">
      <w:pPr>
        <w:pStyle w:val="ListParagraph"/>
        <w:numPr>
          <w:ilvl w:val="0"/>
          <w:numId w:val="17"/>
        </w:numPr>
        <w:spacing w:after="0" w:line="240" w:lineRule="auto"/>
        <w:rPr>
          <w:rFonts w:asciiTheme="majorHAnsi" w:eastAsiaTheme="majorEastAsia" w:hAnsiTheme="majorHAnsi" w:cstheme="majorBidi"/>
          <w:kern w:val="0"/>
          <w:sz w:val="22"/>
          <w:szCs w:val="22"/>
          <w14:ligatures w14:val="none"/>
        </w:rPr>
      </w:pPr>
      <w:r w:rsidRPr="138FE387">
        <w:rPr>
          <w:rFonts w:asciiTheme="majorHAnsi" w:eastAsiaTheme="majorEastAsia" w:hAnsiTheme="majorHAnsi" w:cstheme="majorBidi"/>
          <w:kern w:val="0"/>
          <w:sz w:val="22"/>
          <w:szCs w:val="22"/>
          <w14:ligatures w14:val="none"/>
        </w:rPr>
        <w:t>Pest Eradication (allowable cost with justification)</w:t>
      </w:r>
    </w:p>
    <w:p w14:paraId="064FDADC" w14:textId="77777777" w:rsidR="00251B87" w:rsidRDefault="00251B87" w:rsidP="138FE387">
      <w:pPr>
        <w:spacing w:before="100" w:beforeAutospacing="1" w:after="100" w:afterAutospacing="1" w:line="240" w:lineRule="auto"/>
        <w:rPr>
          <w:rFonts w:asciiTheme="majorHAnsi" w:eastAsiaTheme="majorEastAsia" w:hAnsiTheme="majorHAnsi" w:cstheme="majorBidi"/>
          <w:b/>
          <w:bCs/>
          <w:kern w:val="0"/>
          <w:sz w:val="22"/>
          <w:szCs w:val="22"/>
          <w14:ligatures w14:val="none"/>
        </w:rPr>
      </w:pPr>
    </w:p>
    <w:p w14:paraId="4F18967A" w14:textId="77777777" w:rsidR="00251B87" w:rsidRDefault="00251B87" w:rsidP="138FE387">
      <w:pPr>
        <w:spacing w:before="100" w:beforeAutospacing="1" w:after="100" w:afterAutospacing="1" w:line="240" w:lineRule="auto"/>
        <w:rPr>
          <w:rFonts w:asciiTheme="majorHAnsi" w:eastAsiaTheme="majorEastAsia" w:hAnsiTheme="majorHAnsi" w:cstheme="majorBidi"/>
          <w:b/>
          <w:bCs/>
          <w:kern w:val="0"/>
          <w:sz w:val="22"/>
          <w:szCs w:val="22"/>
          <w14:ligatures w14:val="none"/>
        </w:rPr>
      </w:pPr>
    </w:p>
    <w:p w14:paraId="42B8D131" w14:textId="77777777" w:rsidR="00251B87" w:rsidRDefault="00251B87" w:rsidP="138FE387">
      <w:pPr>
        <w:spacing w:before="100" w:beforeAutospacing="1" w:after="100" w:afterAutospacing="1" w:line="240" w:lineRule="auto"/>
        <w:rPr>
          <w:rFonts w:asciiTheme="majorHAnsi" w:eastAsiaTheme="majorEastAsia" w:hAnsiTheme="majorHAnsi" w:cstheme="majorBidi"/>
          <w:b/>
          <w:bCs/>
          <w:kern w:val="0"/>
          <w:sz w:val="22"/>
          <w:szCs w:val="22"/>
          <w14:ligatures w14:val="none"/>
        </w:rPr>
      </w:pPr>
    </w:p>
    <w:p w14:paraId="34D9CEDF" w14:textId="77777777" w:rsidR="00251B87" w:rsidRDefault="00251B87" w:rsidP="138FE387">
      <w:pPr>
        <w:spacing w:before="100" w:beforeAutospacing="1" w:after="100" w:afterAutospacing="1" w:line="240" w:lineRule="auto"/>
        <w:rPr>
          <w:rFonts w:asciiTheme="majorHAnsi" w:eastAsiaTheme="majorEastAsia" w:hAnsiTheme="majorHAnsi" w:cstheme="majorBidi"/>
          <w:b/>
          <w:bCs/>
          <w:kern w:val="0"/>
          <w:sz w:val="22"/>
          <w:szCs w:val="22"/>
          <w14:ligatures w14:val="none"/>
        </w:rPr>
      </w:pPr>
    </w:p>
    <w:p w14:paraId="57272F20" w14:textId="77777777" w:rsidR="00251B87" w:rsidRDefault="00251B87" w:rsidP="138FE387">
      <w:pPr>
        <w:spacing w:before="100" w:beforeAutospacing="1" w:after="100" w:afterAutospacing="1" w:line="240" w:lineRule="auto"/>
        <w:rPr>
          <w:rFonts w:asciiTheme="majorHAnsi" w:eastAsiaTheme="majorEastAsia" w:hAnsiTheme="majorHAnsi" w:cstheme="majorBidi"/>
          <w:b/>
          <w:bCs/>
          <w:kern w:val="0"/>
          <w:sz w:val="22"/>
          <w:szCs w:val="22"/>
          <w14:ligatures w14:val="none"/>
        </w:rPr>
      </w:pPr>
    </w:p>
    <w:p w14:paraId="7CA77173" w14:textId="77777777" w:rsidR="00251B87" w:rsidRDefault="00251B87" w:rsidP="138FE387">
      <w:pPr>
        <w:spacing w:before="100" w:beforeAutospacing="1" w:after="100" w:afterAutospacing="1" w:line="240" w:lineRule="auto"/>
        <w:rPr>
          <w:rFonts w:asciiTheme="majorHAnsi" w:eastAsiaTheme="majorEastAsia" w:hAnsiTheme="majorHAnsi" w:cstheme="majorBidi"/>
          <w:b/>
          <w:bCs/>
          <w:kern w:val="0"/>
          <w:sz w:val="22"/>
          <w:szCs w:val="22"/>
          <w14:ligatures w14:val="none"/>
        </w:rPr>
      </w:pPr>
    </w:p>
    <w:p w14:paraId="37BB4960" w14:textId="1547C042" w:rsidR="002F50DA" w:rsidRPr="001064F8" w:rsidRDefault="7481A5A7" w:rsidP="138FE387">
      <w:pPr>
        <w:spacing w:before="100" w:beforeAutospacing="1" w:after="100" w:afterAutospacing="1" w:line="240" w:lineRule="auto"/>
        <w:rPr>
          <w:rFonts w:asciiTheme="majorHAnsi" w:eastAsiaTheme="majorEastAsia" w:hAnsiTheme="majorHAnsi" w:cstheme="majorBidi"/>
          <w:b/>
          <w:bCs/>
          <w:kern w:val="0"/>
          <w:sz w:val="22"/>
          <w:szCs w:val="22"/>
          <w14:ligatures w14:val="none"/>
        </w:rPr>
      </w:pPr>
      <w:r w:rsidRPr="138FE387">
        <w:rPr>
          <w:rFonts w:asciiTheme="majorHAnsi" w:eastAsiaTheme="majorEastAsia" w:hAnsiTheme="majorHAnsi" w:cstheme="majorBidi"/>
          <w:b/>
          <w:bCs/>
          <w:kern w:val="0"/>
          <w:sz w:val="22"/>
          <w:szCs w:val="22"/>
          <w14:ligatures w14:val="none"/>
        </w:rPr>
        <w:t xml:space="preserve">Modifications to Waiver Transitional Assistance: </w:t>
      </w:r>
    </w:p>
    <w:p w14:paraId="5454A563" w14:textId="3C2A068D" w:rsidR="001064F8" w:rsidRPr="001064F8" w:rsidRDefault="7B007212" w:rsidP="138FE387">
      <w:pPr>
        <w:spacing w:before="100" w:beforeAutospacing="1" w:after="100" w:afterAutospacing="1" w:line="240" w:lineRule="auto"/>
        <w:outlineLvl w:val="2"/>
        <w:rPr>
          <w:rFonts w:asciiTheme="majorHAnsi" w:eastAsiaTheme="majorEastAsia" w:hAnsiTheme="majorHAnsi" w:cstheme="majorBidi"/>
          <w:b/>
          <w:bCs/>
          <w:kern w:val="0"/>
          <w:sz w:val="22"/>
          <w:szCs w:val="22"/>
          <w14:ligatures w14:val="none"/>
        </w:rPr>
      </w:pPr>
      <w:r w:rsidRPr="138FE387">
        <w:rPr>
          <w:rFonts w:asciiTheme="majorHAnsi" w:eastAsiaTheme="majorEastAsia" w:hAnsiTheme="majorHAnsi" w:cstheme="majorBidi"/>
          <w:b/>
          <w:bCs/>
          <w:kern w:val="0"/>
          <w:sz w:val="22"/>
          <w:szCs w:val="22"/>
          <w14:ligatures w14:val="none"/>
        </w:rPr>
        <w:t>Specialized Medical Equipment (</w:t>
      </w:r>
      <w:r w:rsidR="001064F8" w:rsidRPr="138FE387">
        <w:rPr>
          <w:rFonts w:asciiTheme="majorHAnsi" w:eastAsiaTheme="majorEastAsia" w:hAnsiTheme="majorHAnsi" w:cstheme="majorBidi"/>
          <w:b/>
          <w:bCs/>
          <w:kern w:val="0"/>
          <w:sz w:val="22"/>
          <w:szCs w:val="22"/>
          <w14:ligatures w14:val="none"/>
        </w:rPr>
        <w:t>SME</w:t>
      </w:r>
      <w:r w:rsidR="07607DEF" w:rsidRPr="138FE387">
        <w:rPr>
          <w:rFonts w:asciiTheme="majorHAnsi" w:eastAsiaTheme="majorEastAsia" w:hAnsiTheme="majorHAnsi" w:cstheme="majorBidi"/>
          <w:b/>
          <w:bCs/>
          <w:kern w:val="0"/>
          <w:sz w:val="22"/>
          <w:szCs w:val="22"/>
          <w14:ligatures w14:val="none"/>
        </w:rPr>
        <w:t>)</w:t>
      </w:r>
      <w:r w:rsidR="001064F8" w:rsidRPr="138FE387">
        <w:rPr>
          <w:rFonts w:asciiTheme="majorHAnsi" w:eastAsiaTheme="majorEastAsia" w:hAnsiTheme="majorHAnsi" w:cstheme="majorBidi"/>
          <w:b/>
          <w:bCs/>
          <w:kern w:val="0"/>
          <w:sz w:val="22"/>
          <w:szCs w:val="22"/>
          <w14:ligatures w14:val="none"/>
        </w:rPr>
        <w:t xml:space="preserve"> </w:t>
      </w:r>
    </w:p>
    <w:p w14:paraId="1B6B8687" w14:textId="62C60A23" w:rsidR="77451CD4" w:rsidRPr="008331CD" w:rsidRDefault="008C4404" w:rsidP="138FE387">
      <w:pPr>
        <w:spacing w:after="0" w:line="240" w:lineRule="auto"/>
        <w:rPr>
          <w:rFonts w:asciiTheme="majorHAnsi" w:eastAsiaTheme="majorEastAsia" w:hAnsiTheme="majorHAnsi" w:cstheme="majorBidi"/>
          <w:kern w:val="0"/>
          <w14:ligatures w14:val="none"/>
        </w:rPr>
      </w:pPr>
      <w:r>
        <w:rPr>
          <w:sz w:val="22"/>
          <w:szCs w:val="22"/>
        </w:rPr>
        <w:t>Prior to requesting Specialized Medical Equipment (SME), all items must first be submitted through the individual’s private insurance, other third-party payor, or MassHealth’s State Plan Durable Medical Equipment (DME) benefit. If the DME prior authorization is denied, documentation of the denial is required to pursue SME. All SME requests must include a letter of medical necessity from a licensed medical professional and the DME denial. Exceptions to this rule will be considered on an individual basis</w:t>
      </w:r>
      <w:r w:rsidR="00AA5201">
        <w:rPr>
          <w:rFonts w:ascii="Times New Roman" w:eastAsia="Times New Roman" w:hAnsi="Times New Roman" w:cs="Times New Roman"/>
          <w:kern w:val="0"/>
          <w:sz w:val="22"/>
          <w:szCs w:val="22"/>
          <w14:ligatures w14:val="none"/>
        </w:rPr>
        <w:pict w14:anchorId="6C7E9A9A">
          <v:rect id="_x0000_i1025" style="width:0;height:1.5pt" o:hralign="center" o:hrstd="t" o:hr="t" fillcolor="#a0a0a0" stroked="f"/>
        </w:pict>
      </w:r>
    </w:p>
    <w:p w14:paraId="13586D29" w14:textId="42FA8F0C" w:rsidR="001064F8" w:rsidRPr="00317778" w:rsidRDefault="00317778" w:rsidP="138FE387">
      <w:pPr>
        <w:spacing w:before="100" w:beforeAutospacing="1" w:after="100" w:afterAutospacing="1" w:line="240" w:lineRule="auto"/>
        <w:outlineLvl w:val="1"/>
        <w:rPr>
          <w:rFonts w:asciiTheme="majorHAnsi" w:eastAsiaTheme="majorEastAsia" w:hAnsiTheme="majorHAnsi" w:cstheme="majorBidi"/>
          <w:b/>
          <w:bCs/>
          <w:color w:val="4EA72E" w:themeColor="accent6"/>
          <w:kern w:val="0"/>
          <w:sz w:val="28"/>
          <w:szCs w:val="28"/>
          <w14:ligatures w14:val="none"/>
        </w:rPr>
      </w:pPr>
      <w:r w:rsidRPr="138FE387">
        <w:rPr>
          <w:rFonts w:asciiTheme="majorHAnsi" w:eastAsiaTheme="majorEastAsia" w:hAnsiTheme="majorHAnsi" w:cstheme="majorBidi"/>
          <w:b/>
          <w:bCs/>
          <w:color w:val="4EA72E" w:themeColor="accent6"/>
          <w:kern w:val="0"/>
          <w:sz w:val="28"/>
          <w:szCs w:val="28"/>
          <w14:ligatures w14:val="none"/>
        </w:rPr>
        <w:t>MFP-</w:t>
      </w:r>
      <w:r w:rsidR="001064F8" w:rsidRPr="138FE387">
        <w:rPr>
          <w:rFonts w:asciiTheme="majorHAnsi" w:eastAsiaTheme="majorEastAsia" w:hAnsiTheme="majorHAnsi" w:cstheme="majorBidi"/>
          <w:b/>
          <w:bCs/>
          <w:color w:val="4EA72E" w:themeColor="accent6"/>
          <w:kern w:val="0"/>
          <w:sz w:val="28"/>
          <w:szCs w:val="28"/>
          <w14:ligatures w14:val="none"/>
        </w:rPr>
        <w:t xml:space="preserve">Demonstration </w:t>
      </w:r>
      <w:r w:rsidR="2B7BB8B9" w:rsidRPr="138FE387">
        <w:rPr>
          <w:rFonts w:asciiTheme="majorHAnsi" w:eastAsiaTheme="majorEastAsia" w:hAnsiTheme="majorHAnsi" w:cstheme="majorBidi"/>
          <w:b/>
          <w:bCs/>
          <w:color w:val="4EA72E" w:themeColor="accent6"/>
          <w:kern w:val="0"/>
          <w:sz w:val="28"/>
          <w:szCs w:val="28"/>
          <w14:ligatures w14:val="none"/>
        </w:rPr>
        <w:t>Transitional Assistance</w:t>
      </w:r>
      <w:r w:rsidR="001064F8" w:rsidRPr="138FE387">
        <w:rPr>
          <w:rFonts w:asciiTheme="majorHAnsi" w:eastAsiaTheme="majorEastAsia" w:hAnsiTheme="majorHAnsi" w:cstheme="majorBidi"/>
          <w:b/>
          <w:bCs/>
          <w:color w:val="4EA72E" w:themeColor="accent6"/>
          <w:kern w:val="0"/>
          <w:sz w:val="28"/>
          <w:szCs w:val="28"/>
          <w14:ligatures w14:val="none"/>
        </w:rPr>
        <w:t xml:space="preserve"> Changes</w:t>
      </w:r>
    </w:p>
    <w:p w14:paraId="4260787D" w14:textId="77777777" w:rsidR="001064F8" w:rsidRPr="001064F8" w:rsidRDefault="001064F8" w:rsidP="138FE387">
      <w:pPr>
        <w:spacing w:before="100" w:beforeAutospacing="1" w:after="100" w:afterAutospacing="1" w:line="240" w:lineRule="auto"/>
        <w:outlineLvl w:val="2"/>
        <w:rPr>
          <w:rFonts w:asciiTheme="majorHAnsi" w:eastAsiaTheme="majorEastAsia" w:hAnsiTheme="majorHAnsi" w:cstheme="majorBidi"/>
          <w:b/>
          <w:bCs/>
          <w:kern w:val="0"/>
          <w:sz w:val="22"/>
          <w:szCs w:val="22"/>
          <w:u w:val="single"/>
          <w14:ligatures w14:val="none"/>
        </w:rPr>
      </w:pPr>
      <w:r w:rsidRPr="138FE387">
        <w:rPr>
          <w:rFonts w:asciiTheme="majorHAnsi" w:eastAsiaTheme="majorEastAsia" w:hAnsiTheme="majorHAnsi" w:cstheme="majorBidi"/>
          <w:b/>
          <w:bCs/>
          <w:kern w:val="0"/>
          <w:sz w:val="22"/>
          <w:szCs w:val="22"/>
          <w14:ligatures w14:val="none"/>
        </w:rPr>
        <w:t>I</w:t>
      </w:r>
      <w:r w:rsidRPr="138FE387">
        <w:rPr>
          <w:rFonts w:asciiTheme="majorHAnsi" w:eastAsiaTheme="majorEastAsia" w:hAnsiTheme="majorHAnsi" w:cstheme="majorBidi"/>
          <w:b/>
          <w:bCs/>
          <w:kern w:val="0"/>
          <w:sz w:val="22"/>
          <w:szCs w:val="22"/>
          <w:u w:val="single"/>
          <w14:ligatures w14:val="none"/>
        </w:rPr>
        <w:t>tems No Longer Considered Demonstration-Specific</w:t>
      </w:r>
    </w:p>
    <w:p w14:paraId="3A4CDD3E" w14:textId="55D69B57" w:rsidR="5C8B07AD" w:rsidRDefault="5C8B07AD" w:rsidP="138FE387">
      <w:pPr>
        <w:pStyle w:val="ListParagraph"/>
        <w:numPr>
          <w:ilvl w:val="0"/>
          <w:numId w:val="2"/>
        </w:numPr>
        <w:spacing w:beforeAutospacing="1" w:afterAutospacing="1" w:line="240" w:lineRule="auto"/>
        <w:outlineLvl w:val="1"/>
        <w:rPr>
          <w:rFonts w:asciiTheme="majorHAnsi" w:eastAsiaTheme="majorEastAsia" w:hAnsiTheme="majorHAnsi" w:cstheme="majorBidi"/>
          <w:sz w:val="22"/>
          <w:szCs w:val="22"/>
        </w:rPr>
      </w:pPr>
      <w:r w:rsidRPr="138FE387">
        <w:rPr>
          <w:rFonts w:asciiTheme="majorHAnsi" w:eastAsiaTheme="majorEastAsia" w:hAnsiTheme="majorHAnsi" w:cstheme="majorBidi"/>
          <w:sz w:val="22"/>
          <w:szCs w:val="22"/>
        </w:rPr>
        <w:t>Excludes ABI-RH, MFP-RS Group Residences</w:t>
      </w:r>
    </w:p>
    <w:p w14:paraId="2FAD49E9" w14:textId="2CA76E46" w:rsidR="5C8B07AD" w:rsidRDefault="5C8B07AD" w:rsidP="138FE387">
      <w:pPr>
        <w:pStyle w:val="ListParagraph"/>
        <w:numPr>
          <w:ilvl w:val="0"/>
          <w:numId w:val="2"/>
        </w:numPr>
        <w:spacing w:beforeAutospacing="1" w:afterAutospacing="1" w:line="240" w:lineRule="auto"/>
        <w:outlineLvl w:val="1"/>
        <w:rPr>
          <w:rFonts w:asciiTheme="majorHAnsi" w:eastAsiaTheme="majorEastAsia" w:hAnsiTheme="majorHAnsi" w:cstheme="majorBidi"/>
          <w:sz w:val="22"/>
          <w:szCs w:val="22"/>
        </w:rPr>
      </w:pPr>
      <w:r w:rsidRPr="138FE387">
        <w:rPr>
          <w:rFonts w:asciiTheme="majorHAnsi" w:eastAsiaTheme="majorEastAsia" w:hAnsiTheme="majorHAnsi" w:cstheme="majorBidi"/>
          <w:sz w:val="22"/>
          <w:szCs w:val="22"/>
        </w:rPr>
        <w:t xml:space="preserve"> Available under ABI-RH, MFP-RS Shared Living, MFP-CL, ABI-N &amp; MFP DEMO</w:t>
      </w:r>
    </w:p>
    <w:p w14:paraId="09FB2EE7" w14:textId="77777777" w:rsidR="001064F8" w:rsidRPr="001064F8" w:rsidRDefault="001064F8" w:rsidP="138FE387">
      <w:pPr>
        <w:spacing w:before="100" w:beforeAutospacing="1" w:after="100" w:afterAutospacing="1" w:line="240" w:lineRule="auto"/>
        <w:rPr>
          <w:rFonts w:asciiTheme="majorHAnsi" w:eastAsiaTheme="majorEastAsia" w:hAnsiTheme="majorHAnsi" w:cstheme="majorBidi"/>
          <w:kern w:val="0"/>
          <w:sz w:val="22"/>
          <w:szCs w:val="22"/>
          <w14:ligatures w14:val="none"/>
        </w:rPr>
      </w:pPr>
      <w:r w:rsidRPr="138FE387">
        <w:rPr>
          <w:rFonts w:asciiTheme="majorHAnsi" w:eastAsiaTheme="majorEastAsia" w:hAnsiTheme="majorHAnsi" w:cstheme="majorBidi"/>
          <w:kern w:val="0"/>
          <w:sz w:val="22"/>
          <w:szCs w:val="22"/>
          <w14:ligatures w14:val="none"/>
        </w:rPr>
        <w:t xml:space="preserve">The following items are no longer Demonstration-only expenses, as </w:t>
      </w:r>
      <w:r w:rsidRPr="138FE387">
        <w:rPr>
          <w:rFonts w:asciiTheme="majorHAnsi" w:eastAsiaTheme="majorEastAsia" w:hAnsiTheme="majorHAnsi" w:cstheme="majorBidi"/>
          <w:b/>
          <w:bCs/>
          <w:kern w:val="0"/>
          <w:sz w:val="22"/>
          <w:szCs w:val="22"/>
          <w14:ligatures w14:val="none"/>
        </w:rPr>
        <w:t xml:space="preserve">they are now standard </w:t>
      </w:r>
      <w:proofErr w:type="gramStart"/>
      <w:r w:rsidRPr="138FE387">
        <w:rPr>
          <w:rFonts w:asciiTheme="majorHAnsi" w:eastAsiaTheme="majorEastAsia" w:hAnsiTheme="majorHAnsi" w:cstheme="majorBidi"/>
          <w:b/>
          <w:bCs/>
          <w:kern w:val="0"/>
          <w:sz w:val="22"/>
          <w:szCs w:val="22"/>
          <w14:ligatures w14:val="none"/>
        </w:rPr>
        <w:t>allowable costs</w:t>
      </w:r>
      <w:proofErr w:type="gramEnd"/>
      <w:r w:rsidRPr="138FE387">
        <w:rPr>
          <w:rFonts w:asciiTheme="majorHAnsi" w:eastAsiaTheme="majorEastAsia" w:hAnsiTheme="majorHAnsi" w:cstheme="majorBidi"/>
          <w:b/>
          <w:bCs/>
          <w:kern w:val="0"/>
          <w:sz w:val="22"/>
          <w:szCs w:val="22"/>
          <w14:ligatures w14:val="none"/>
        </w:rPr>
        <w:t xml:space="preserve"> under Waiver TA:</w:t>
      </w:r>
    </w:p>
    <w:p w14:paraId="0442FF15" w14:textId="77777777" w:rsidR="001064F8" w:rsidRPr="001064F8" w:rsidRDefault="001064F8" w:rsidP="138FE387">
      <w:pPr>
        <w:pStyle w:val="ListParagraph"/>
        <w:numPr>
          <w:ilvl w:val="0"/>
          <w:numId w:val="16"/>
        </w:numPr>
        <w:spacing w:before="100" w:beforeAutospacing="1" w:after="100" w:afterAutospacing="1" w:line="240" w:lineRule="auto"/>
        <w:rPr>
          <w:rFonts w:asciiTheme="majorHAnsi" w:eastAsiaTheme="majorEastAsia" w:hAnsiTheme="majorHAnsi" w:cstheme="majorBidi"/>
          <w:kern w:val="0"/>
          <w:sz w:val="22"/>
          <w:szCs w:val="22"/>
          <w14:ligatures w14:val="none"/>
        </w:rPr>
      </w:pPr>
      <w:r w:rsidRPr="138FE387">
        <w:rPr>
          <w:rFonts w:asciiTheme="majorHAnsi" w:eastAsiaTheme="majorEastAsia" w:hAnsiTheme="majorHAnsi" w:cstheme="majorBidi"/>
          <w:kern w:val="0"/>
          <w:sz w:val="22"/>
          <w:szCs w:val="22"/>
          <w14:ligatures w14:val="none"/>
        </w:rPr>
        <w:t xml:space="preserve">Washer </w:t>
      </w:r>
    </w:p>
    <w:p w14:paraId="19406DB9" w14:textId="77777777" w:rsidR="001064F8" w:rsidRPr="001064F8" w:rsidRDefault="001064F8" w:rsidP="138FE387">
      <w:pPr>
        <w:pStyle w:val="ListParagraph"/>
        <w:numPr>
          <w:ilvl w:val="0"/>
          <w:numId w:val="16"/>
        </w:numPr>
        <w:spacing w:before="100" w:beforeAutospacing="1" w:after="100" w:afterAutospacing="1" w:line="240" w:lineRule="auto"/>
        <w:rPr>
          <w:rFonts w:asciiTheme="majorHAnsi" w:eastAsiaTheme="majorEastAsia" w:hAnsiTheme="majorHAnsi" w:cstheme="majorBidi"/>
          <w:kern w:val="0"/>
          <w:sz w:val="22"/>
          <w:szCs w:val="22"/>
          <w14:ligatures w14:val="none"/>
        </w:rPr>
      </w:pPr>
      <w:r w:rsidRPr="138FE387">
        <w:rPr>
          <w:rFonts w:asciiTheme="majorHAnsi" w:eastAsiaTheme="majorEastAsia" w:hAnsiTheme="majorHAnsi" w:cstheme="majorBidi"/>
          <w:kern w:val="0"/>
          <w:sz w:val="22"/>
          <w:szCs w:val="22"/>
          <w14:ligatures w14:val="none"/>
        </w:rPr>
        <w:t xml:space="preserve">Dryer </w:t>
      </w:r>
    </w:p>
    <w:p w14:paraId="57BE024F" w14:textId="77777777" w:rsidR="001064F8" w:rsidRPr="001064F8" w:rsidRDefault="001064F8" w:rsidP="138FE387">
      <w:pPr>
        <w:pStyle w:val="ListParagraph"/>
        <w:numPr>
          <w:ilvl w:val="0"/>
          <w:numId w:val="16"/>
        </w:numPr>
        <w:spacing w:before="100" w:beforeAutospacing="1" w:after="100" w:afterAutospacing="1" w:line="240" w:lineRule="auto"/>
        <w:rPr>
          <w:rFonts w:asciiTheme="majorHAnsi" w:eastAsiaTheme="majorEastAsia" w:hAnsiTheme="majorHAnsi" w:cstheme="majorBidi"/>
          <w:kern w:val="0"/>
          <w:sz w:val="22"/>
          <w:szCs w:val="22"/>
          <w14:ligatures w14:val="none"/>
        </w:rPr>
      </w:pPr>
      <w:r w:rsidRPr="138FE387">
        <w:rPr>
          <w:rFonts w:asciiTheme="majorHAnsi" w:eastAsiaTheme="majorEastAsia" w:hAnsiTheme="majorHAnsi" w:cstheme="majorBidi"/>
          <w:kern w:val="0"/>
          <w:sz w:val="22"/>
          <w:szCs w:val="22"/>
          <w14:ligatures w14:val="none"/>
        </w:rPr>
        <w:t xml:space="preserve">Vacuum cleaner </w:t>
      </w:r>
    </w:p>
    <w:p w14:paraId="2F6B8211" w14:textId="77777777" w:rsidR="001064F8" w:rsidRPr="001064F8" w:rsidRDefault="001064F8" w:rsidP="138FE387">
      <w:pPr>
        <w:pStyle w:val="ListParagraph"/>
        <w:numPr>
          <w:ilvl w:val="0"/>
          <w:numId w:val="16"/>
        </w:numPr>
        <w:spacing w:before="100" w:beforeAutospacing="1" w:after="100" w:afterAutospacing="1" w:line="240" w:lineRule="auto"/>
        <w:rPr>
          <w:rFonts w:asciiTheme="majorHAnsi" w:eastAsiaTheme="majorEastAsia" w:hAnsiTheme="majorHAnsi" w:cstheme="majorBidi"/>
          <w:kern w:val="0"/>
          <w:sz w:val="22"/>
          <w:szCs w:val="22"/>
          <w14:ligatures w14:val="none"/>
        </w:rPr>
      </w:pPr>
      <w:r w:rsidRPr="138FE387">
        <w:rPr>
          <w:rFonts w:asciiTheme="majorHAnsi" w:eastAsiaTheme="majorEastAsia" w:hAnsiTheme="majorHAnsi" w:cstheme="majorBidi"/>
          <w:kern w:val="0"/>
          <w:sz w:val="22"/>
          <w:szCs w:val="22"/>
          <w14:ligatures w14:val="none"/>
        </w:rPr>
        <w:t xml:space="preserve">Humidifier </w:t>
      </w:r>
    </w:p>
    <w:p w14:paraId="4A699932" w14:textId="77777777" w:rsidR="001064F8" w:rsidRPr="001064F8" w:rsidRDefault="001064F8" w:rsidP="138FE387">
      <w:pPr>
        <w:pStyle w:val="ListParagraph"/>
        <w:numPr>
          <w:ilvl w:val="0"/>
          <w:numId w:val="16"/>
        </w:numPr>
        <w:spacing w:before="100" w:beforeAutospacing="1" w:after="100" w:afterAutospacing="1" w:line="240" w:lineRule="auto"/>
        <w:rPr>
          <w:rFonts w:asciiTheme="majorHAnsi" w:eastAsiaTheme="majorEastAsia" w:hAnsiTheme="majorHAnsi" w:cstheme="majorBidi"/>
          <w:kern w:val="0"/>
          <w:sz w:val="22"/>
          <w:szCs w:val="22"/>
          <w14:ligatures w14:val="none"/>
        </w:rPr>
      </w:pPr>
      <w:r w:rsidRPr="138FE387">
        <w:rPr>
          <w:rFonts w:asciiTheme="majorHAnsi" w:eastAsiaTheme="majorEastAsia" w:hAnsiTheme="majorHAnsi" w:cstheme="majorBidi"/>
          <w:kern w:val="0"/>
          <w:sz w:val="22"/>
          <w:szCs w:val="22"/>
          <w14:ligatures w14:val="none"/>
        </w:rPr>
        <w:t xml:space="preserve">Air conditioner </w:t>
      </w:r>
    </w:p>
    <w:p w14:paraId="5026F6E5" w14:textId="11F2D321" w:rsidR="001064F8" w:rsidRPr="001064F8" w:rsidRDefault="001064F8" w:rsidP="138FE387">
      <w:pPr>
        <w:spacing w:before="100" w:beforeAutospacing="1" w:after="100" w:afterAutospacing="1" w:line="240" w:lineRule="auto"/>
        <w:outlineLvl w:val="2"/>
        <w:rPr>
          <w:rFonts w:asciiTheme="majorHAnsi" w:eastAsiaTheme="majorEastAsia" w:hAnsiTheme="majorHAnsi" w:cstheme="majorBidi"/>
          <w:b/>
          <w:bCs/>
          <w:kern w:val="0"/>
          <w:sz w:val="22"/>
          <w:szCs w:val="22"/>
          <w:u w:val="single"/>
          <w14:ligatures w14:val="none"/>
        </w:rPr>
      </w:pPr>
      <w:r w:rsidRPr="138FE387">
        <w:rPr>
          <w:rFonts w:asciiTheme="majorHAnsi" w:eastAsiaTheme="majorEastAsia" w:hAnsiTheme="majorHAnsi" w:cstheme="majorBidi"/>
          <w:b/>
          <w:bCs/>
          <w:kern w:val="0"/>
          <w:sz w:val="22"/>
          <w:szCs w:val="22"/>
          <w14:ligatures w14:val="none"/>
        </w:rPr>
        <w:t>C</w:t>
      </w:r>
      <w:r w:rsidRPr="138FE387">
        <w:rPr>
          <w:rFonts w:asciiTheme="majorHAnsi" w:eastAsiaTheme="majorEastAsia" w:hAnsiTheme="majorHAnsi" w:cstheme="majorBidi"/>
          <w:b/>
          <w:bCs/>
          <w:kern w:val="0"/>
          <w:sz w:val="22"/>
          <w:szCs w:val="22"/>
          <w:u w:val="single"/>
          <w14:ligatures w14:val="none"/>
        </w:rPr>
        <w:t>osts No Longer Allowable</w:t>
      </w:r>
      <w:r w:rsidR="76D79D83" w:rsidRPr="138FE387">
        <w:rPr>
          <w:rFonts w:asciiTheme="majorHAnsi" w:eastAsiaTheme="majorEastAsia" w:hAnsiTheme="majorHAnsi" w:cstheme="majorBidi"/>
          <w:b/>
          <w:bCs/>
          <w:kern w:val="0"/>
          <w:sz w:val="22"/>
          <w:szCs w:val="22"/>
          <w:u w:val="single"/>
          <w14:ligatures w14:val="none"/>
        </w:rPr>
        <w:t xml:space="preserve"> under </w:t>
      </w:r>
      <w:r w:rsidR="79F13AFA" w:rsidRPr="138FE387">
        <w:rPr>
          <w:rFonts w:asciiTheme="majorHAnsi" w:eastAsiaTheme="majorEastAsia" w:hAnsiTheme="majorHAnsi" w:cstheme="majorBidi"/>
          <w:b/>
          <w:bCs/>
          <w:kern w:val="0"/>
          <w:sz w:val="22"/>
          <w:szCs w:val="22"/>
          <w:u w:val="single"/>
          <w14:ligatures w14:val="none"/>
        </w:rPr>
        <w:t xml:space="preserve">the </w:t>
      </w:r>
      <w:r w:rsidR="76D79D83" w:rsidRPr="138FE387">
        <w:rPr>
          <w:rFonts w:asciiTheme="majorHAnsi" w:eastAsiaTheme="majorEastAsia" w:hAnsiTheme="majorHAnsi" w:cstheme="majorBidi"/>
          <w:b/>
          <w:bCs/>
          <w:kern w:val="0"/>
          <w:sz w:val="22"/>
          <w:szCs w:val="22"/>
          <w:u w:val="single"/>
          <w14:ligatures w14:val="none"/>
        </w:rPr>
        <w:t>MFP-Demonstration:</w:t>
      </w:r>
    </w:p>
    <w:p w14:paraId="01DA7FF8" w14:textId="77777777" w:rsidR="001064F8" w:rsidRPr="001064F8" w:rsidRDefault="001064F8" w:rsidP="138FE387">
      <w:pPr>
        <w:spacing w:before="100" w:beforeAutospacing="1" w:after="100" w:afterAutospacing="1" w:line="240" w:lineRule="auto"/>
        <w:rPr>
          <w:rFonts w:asciiTheme="majorHAnsi" w:eastAsiaTheme="majorEastAsia" w:hAnsiTheme="majorHAnsi" w:cstheme="majorBidi"/>
          <w:kern w:val="0"/>
          <w:sz w:val="22"/>
          <w:szCs w:val="22"/>
          <w14:ligatures w14:val="none"/>
        </w:rPr>
      </w:pPr>
      <w:r w:rsidRPr="138FE387">
        <w:rPr>
          <w:rFonts w:asciiTheme="majorHAnsi" w:eastAsiaTheme="majorEastAsia" w:hAnsiTheme="majorHAnsi" w:cstheme="majorBidi"/>
          <w:kern w:val="0"/>
          <w:sz w:val="22"/>
          <w:szCs w:val="22"/>
          <w14:ligatures w14:val="none"/>
        </w:rPr>
        <w:t>The following are no longer allowable costs under Demonstration TA:</w:t>
      </w:r>
    </w:p>
    <w:p w14:paraId="27C88855" w14:textId="09A81FBD" w:rsidR="39984C01" w:rsidRDefault="39984C01" w:rsidP="138FE387">
      <w:pPr>
        <w:pStyle w:val="ListParagraph"/>
        <w:numPr>
          <w:ilvl w:val="0"/>
          <w:numId w:val="15"/>
        </w:numPr>
        <w:spacing w:beforeAutospacing="1" w:afterAutospacing="1" w:line="240" w:lineRule="auto"/>
        <w:rPr>
          <w:rFonts w:asciiTheme="majorHAnsi" w:eastAsiaTheme="majorEastAsia" w:hAnsiTheme="majorHAnsi" w:cstheme="majorBidi"/>
          <w:sz w:val="22"/>
          <w:szCs w:val="22"/>
        </w:rPr>
      </w:pPr>
      <w:r w:rsidRPr="138FE387">
        <w:rPr>
          <w:rFonts w:asciiTheme="majorHAnsi" w:eastAsiaTheme="majorEastAsia" w:hAnsiTheme="majorHAnsi" w:cstheme="majorBidi"/>
          <w:sz w:val="22"/>
          <w:szCs w:val="22"/>
        </w:rPr>
        <w:t xml:space="preserve">Warranties </w:t>
      </w:r>
    </w:p>
    <w:p w14:paraId="2FCB998F" w14:textId="152F4A55" w:rsidR="39984C01" w:rsidRDefault="39984C01" w:rsidP="138FE387">
      <w:pPr>
        <w:pStyle w:val="ListParagraph"/>
        <w:numPr>
          <w:ilvl w:val="0"/>
          <w:numId w:val="15"/>
        </w:numPr>
        <w:rPr>
          <w:rFonts w:asciiTheme="majorHAnsi" w:eastAsiaTheme="majorEastAsia" w:hAnsiTheme="majorHAnsi" w:cstheme="majorBidi"/>
          <w:sz w:val="22"/>
          <w:szCs w:val="22"/>
        </w:rPr>
      </w:pPr>
      <w:r w:rsidRPr="138FE387">
        <w:rPr>
          <w:rFonts w:asciiTheme="majorHAnsi" w:eastAsiaTheme="majorEastAsia" w:hAnsiTheme="majorHAnsi" w:cstheme="majorBidi"/>
          <w:sz w:val="22"/>
          <w:szCs w:val="22"/>
        </w:rPr>
        <w:t xml:space="preserve">Back rent </w:t>
      </w:r>
    </w:p>
    <w:p w14:paraId="7621D8B1" w14:textId="18A89111" w:rsidR="39984C01" w:rsidRDefault="39984C01" w:rsidP="138FE387">
      <w:pPr>
        <w:pStyle w:val="ListParagraph"/>
        <w:numPr>
          <w:ilvl w:val="0"/>
          <w:numId w:val="15"/>
        </w:numPr>
        <w:rPr>
          <w:rFonts w:asciiTheme="majorHAnsi" w:eastAsiaTheme="majorEastAsia" w:hAnsiTheme="majorHAnsi" w:cstheme="majorBidi"/>
          <w:sz w:val="22"/>
          <w:szCs w:val="22"/>
        </w:rPr>
      </w:pPr>
      <w:r w:rsidRPr="138FE387">
        <w:rPr>
          <w:rFonts w:asciiTheme="majorHAnsi" w:eastAsiaTheme="majorEastAsia" w:hAnsiTheme="majorHAnsi" w:cstheme="majorBidi"/>
          <w:sz w:val="22"/>
          <w:szCs w:val="22"/>
        </w:rPr>
        <w:t xml:space="preserve">Dumpster fees (See Waiver TA) </w:t>
      </w:r>
    </w:p>
    <w:p w14:paraId="1C7E4229" w14:textId="67B1E6BB" w:rsidR="39984C01" w:rsidRDefault="39984C01" w:rsidP="138FE387">
      <w:pPr>
        <w:pStyle w:val="ListParagraph"/>
        <w:numPr>
          <w:ilvl w:val="0"/>
          <w:numId w:val="15"/>
        </w:numPr>
        <w:rPr>
          <w:rFonts w:asciiTheme="majorHAnsi" w:eastAsiaTheme="majorEastAsia" w:hAnsiTheme="majorHAnsi" w:cstheme="majorBidi"/>
          <w:sz w:val="22"/>
          <w:szCs w:val="22"/>
        </w:rPr>
      </w:pPr>
      <w:r w:rsidRPr="138FE387">
        <w:rPr>
          <w:rFonts w:asciiTheme="majorHAnsi" w:eastAsiaTheme="majorEastAsia" w:hAnsiTheme="majorHAnsi" w:cstheme="majorBidi"/>
          <w:sz w:val="22"/>
          <w:szCs w:val="22"/>
        </w:rPr>
        <w:t>Pest eradication (See Waiver TA)</w:t>
      </w:r>
    </w:p>
    <w:p w14:paraId="0FD1B133" w14:textId="2EB368E4" w:rsidR="39984C01" w:rsidRDefault="39984C01" w:rsidP="138FE387">
      <w:pPr>
        <w:pStyle w:val="ListParagraph"/>
        <w:numPr>
          <w:ilvl w:val="0"/>
          <w:numId w:val="15"/>
        </w:numPr>
        <w:rPr>
          <w:rFonts w:asciiTheme="majorHAnsi" w:eastAsiaTheme="majorEastAsia" w:hAnsiTheme="majorHAnsi" w:cstheme="majorBidi"/>
          <w:sz w:val="22"/>
          <w:szCs w:val="22"/>
        </w:rPr>
      </w:pPr>
      <w:r w:rsidRPr="138FE387">
        <w:rPr>
          <w:rFonts w:asciiTheme="majorHAnsi" w:eastAsiaTheme="majorEastAsia" w:hAnsiTheme="majorHAnsi" w:cstheme="majorBidi"/>
          <w:sz w:val="22"/>
          <w:szCs w:val="22"/>
        </w:rPr>
        <w:t>Televisions, TV Stands, TV mounts</w:t>
      </w:r>
    </w:p>
    <w:p w14:paraId="7CECBE7C" w14:textId="0F74C800" w:rsidR="39984C01" w:rsidRDefault="39984C01" w:rsidP="138FE387">
      <w:pPr>
        <w:pStyle w:val="ListParagraph"/>
        <w:numPr>
          <w:ilvl w:val="0"/>
          <w:numId w:val="15"/>
        </w:numPr>
        <w:rPr>
          <w:sz w:val="22"/>
          <w:szCs w:val="22"/>
        </w:rPr>
      </w:pPr>
      <w:r w:rsidRPr="138FE387">
        <w:rPr>
          <w:rFonts w:asciiTheme="majorHAnsi" w:eastAsiaTheme="majorEastAsia" w:hAnsiTheme="majorHAnsi" w:cstheme="majorBidi"/>
          <w:sz w:val="22"/>
          <w:szCs w:val="22"/>
        </w:rPr>
        <w:t>Short-term services provided while long-term support services are being established</w:t>
      </w:r>
    </w:p>
    <w:p w14:paraId="1204CE94" w14:textId="15FEF4A8" w:rsidR="77451CD4" w:rsidRDefault="77451CD4" w:rsidP="138FE387">
      <w:pPr>
        <w:pStyle w:val="ListParagraph"/>
        <w:spacing w:beforeAutospacing="1" w:afterAutospacing="1" w:line="240" w:lineRule="auto"/>
        <w:rPr>
          <w:rFonts w:asciiTheme="majorHAnsi" w:eastAsiaTheme="majorEastAsia" w:hAnsiTheme="majorHAnsi" w:cstheme="majorBidi"/>
          <w:sz w:val="22"/>
          <w:szCs w:val="22"/>
        </w:rPr>
      </w:pPr>
    </w:p>
    <w:p w14:paraId="0FC2517E" w14:textId="68A64BF4" w:rsidR="001064F8" w:rsidRPr="002F50DA" w:rsidRDefault="002F50DA" w:rsidP="138FE387">
      <w:pPr>
        <w:spacing w:before="100" w:beforeAutospacing="1" w:after="100" w:afterAutospacing="1" w:line="240" w:lineRule="auto"/>
        <w:rPr>
          <w:rFonts w:asciiTheme="majorHAnsi" w:eastAsiaTheme="majorEastAsia" w:hAnsiTheme="majorHAnsi" w:cstheme="majorBidi"/>
          <w:b/>
          <w:bCs/>
          <w:sz w:val="22"/>
          <w:szCs w:val="22"/>
          <w:u w:val="single"/>
        </w:rPr>
      </w:pPr>
      <w:r w:rsidRPr="138FE387">
        <w:rPr>
          <w:rFonts w:asciiTheme="majorHAnsi" w:eastAsiaTheme="majorEastAsia" w:hAnsiTheme="majorHAnsi" w:cstheme="majorBidi"/>
          <w:b/>
          <w:bCs/>
          <w:kern w:val="0"/>
          <w:sz w:val="22"/>
          <w:szCs w:val="22"/>
          <w:u w:val="single"/>
          <w14:ligatures w14:val="none"/>
        </w:rPr>
        <w:t>Modifications to current allowable cost</w:t>
      </w:r>
      <w:r w:rsidR="0A14D1B7" w:rsidRPr="138FE387">
        <w:rPr>
          <w:rFonts w:asciiTheme="majorHAnsi" w:eastAsiaTheme="majorEastAsia" w:hAnsiTheme="majorHAnsi" w:cstheme="majorBidi"/>
          <w:b/>
          <w:bCs/>
          <w:kern w:val="0"/>
          <w:sz w:val="22"/>
          <w:szCs w:val="22"/>
          <w:u w:val="single"/>
          <w14:ligatures w14:val="none"/>
        </w:rPr>
        <w:t xml:space="preserve"> under </w:t>
      </w:r>
      <w:r w:rsidR="139A3FB7" w:rsidRPr="138FE387">
        <w:rPr>
          <w:rFonts w:asciiTheme="majorHAnsi" w:eastAsiaTheme="majorEastAsia" w:hAnsiTheme="majorHAnsi" w:cstheme="majorBidi"/>
          <w:b/>
          <w:bCs/>
          <w:kern w:val="0"/>
          <w:sz w:val="22"/>
          <w:szCs w:val="22"/>
          <w:u w:val="single"/>
          <w14:ligatures w14:val="none"/>
        </w:rPr>
        <w:t xml:space="preserve">the </w:t>
      </w:r>
      <w:r w:rsidR="0A14D1B7" w:rsidRPr="138FE387">
        <w:rPr>
          <w:rFonts w:asciiTheme="majorHAnsi" w:eastAsiaTheme="majorEastAsia" w:hAnsiTheme="majorHAnsi" w:cstheme="majorBidi"/>
          <w:b/>
          <w:bCs/>
          <w:kern w:val="0"/>
          <w:sz w:val="22"/>
          <w:szCs w:val="22"/>
          <w:u w:val="single"/>
          <w14:ligatures w14:val="none"/>
        </w:rPr>
        <w:t>MFP-Demonstration</w:t>
      </w:r>
      <w:r w:rsidRPr="138FE387">
        <w:rPr>
          <w:rFonts w:asciiTheme="majorHAnsi" w:eastAsiaTheme="majorEastAsia" w:hAnsiTheme="majorHAnsi" w:cstheme="majorBidi"/>
          <w:b/>
          <w:bCs/>
          <w:kern w:val="0"/>
          <w:sz w:val="22"/>
          <w:szCs w:val="22"/>
          <w:u w:val="single"/>
          <w14:ligatures w14:val="none"/>
        </w:rPr>
        <w:t xml:space="preserve">: </w:t>
      </w:r>
    </w:p>
    <w:p w14:paraId="685DF03F" w14:textId="70C62BEC" w:rsidR="35DEA93E" w:rsidRDefault="35DEA93E" w:rsidP="138FE387">
      <w:pPr>
        <w:pStyle w:val="ListParagraph"/>
        <w:numPr>
          <w:ilvl w:val="0"/>
          <w:numId w:val="6"/>
        </w:numPr>
        <w:spacing w:beforeAutospacing="1" w:afterAutospacing="1" w:line="240" w:lineRule="auto"/>
        <w:outlineLvl w:val="1"/>
        <w:rPr>
          <w:rFonts w:asciiTheme="majorHAnsi" w:eastAsiaTheme="majorEastAsia" w:hAnsiTheme="majorHAnsi" w:cstheme="majorBidi"/>
          <w:sz w:val="22"/>
          <w:szCs w:val="22"/>
        </w:rPr>
      </w:pPr>
      <w:r w:rsidRPr="138FE387">
        <w:rPr>
          <w:rFonts w:asciiTheme="majorHAnsi" w:eastAsiaTheme="majorEastAsia" w:hAnsiTheme="majorHAnsi" w:cstheme="majorBidi"/>
          <w:sz w:val="22"/>
          <w:szCs w:val="22"/>
        </w:rPr>
        <w:t>Excludes ABI-RH, MFP-RS Group Residences</w:t>
      </w:r>
    </w:p>
    <w:p w14:paraId="1EFCBF7B" w14:textId="387C81D8" w:rsidR="35DEA93E" w:rsidRDefault="35DEA93E" w:rsidP="138FE387">
      <w:pPr>
        <w:pStyle w:val="ListParagraph"/>
        <w:numPr>
          <w:ilvl w:val="0"/>
          <w:numId w:val="6"/>
        </w:numPr>
        <w:spacing w:beforeAutospacing="1" w:afterAutospacing="1" w:line="240" w:lineRule="auto"/>
        <w:outlineLvl w:val="1"/>
        <w:rPr>
          <w:rFonts w:asciiTheme="majorHAnsi" w:eastAsiaTheme="majorEastAsia" w:hAnsiTheme="majorHAnsi" w:cstheme="majorBidi"/>
          <w:sz w:val="22"/>
          <w:szCs w:val="22"/>
        </w:rPr>
      </w:pPr>
      <w:r w:rsidRPr="138FE387">
        <w:rPr>
          <w:rFonts w:asciiTheme="majorHAnsi" w:eastAsiaTheme="majorEastAsia" w:hAnsiTheme="majorHAnsi" w:cstheme="majorBidi"/>
          <w:sz w:val="22"/>
          <w:szCs w:val="22"/>
        </w:rPr>
        <w:t xml:space="preserve"> Available under ABI-RH/MFP-RS Shared Living, MFP-CL/ ABI-N when enrolled in the MFP DEMO</w:t>
      </w:r>
    </w:p>
    <w:p w14:paraId="6F86C779" w14:textId="1A7F89E5" w:rsidR="001064F8" w:rsidRPr="002F50DA" w:rsidRDefault="001064F8" w:rsidP="138FE387">
      <w:pPr>
        <w:spacing w:before="100" w:beforeAutospacing="1" w:after="100" w:afterAutospacing="1" w:line="240" w:lineRule="auto"/>
        <w:rPr>
          <w:rFonts w:asciiTheme="majorHAnsi" w:eastAsiaTheme="majorEastAsia" w:hAnsiTheme="majorHAnsi" w:cstheme="majorBidi"/>
          <w:kern w:val="0"/>
          <w:sz w:val="22"/>
          <w:szCs w:val="22"/>
          <w14:ligatures w14:val="none"/>
        </w:rPr>
      </w:pPr>
      <w:r w:rsidRPr="138FE387">
        <w:rPr>
          <w:rFonts w:asciiTheme="majorHAnsi" w:eastAsiaTheme="majorEastAsia" w:hAnsiTheme="majorHAnsi" w:cstheme="majorBidi"/>
          <w:kern w:val="0"/>
          <w:sz w:val="22"/>
          <w:szCs w:val="22"/>
          <w14:ligatures w14:val="none"/>
        </w:rPr>
        <w:lastRenderedPageBreak/>
        <w:t xml:space="preserve"> </w:t>
      </w:r>
      <w:r w:rsidR="5A14D959" w:rsidRPr="138FE387">
        <w:rPr>
          <w:rFonts w:asciiTheme="majorHAnsi" w:eastAsiaTheme="majorEastAsia" w:hAnsiTheme="majorHAnsi" w:cstheme="majorBidi"/>
          <w:kern w:val="0"/>
          <w:sz w:val="22"/>
          <w:szCs w:val="22"/>
          <w14:ligatures w14:val="none"/>
        </w:rPr>
        <w:t>T</w:t>
      </w:r>
      <w:r w:rsidR="5A14D959" w:rsidRPr="138FE387">
        <w:rPr>
          <w:rFonts w:asciiTheme="majorHAnsi" w:eastAsiaTheme="majorEastAsia" w:hAnsiTheme="majorHAnsi" w:cstheme="majorBidi"/>
          <w:sz w:val="22"/>
          <w:szCs w:val="22"/>
        </w:rPr>
        <w:t>he following allowable costs have been modified under Demonstration TA:</w:t>
      </w:r>
    </w:p>
    <w:p w14:paraId="1DE99E21" w14:textId="315887C2" w:rsidR="001064F8" w:rsidRPr="002F50DA" w:rsidRDefault="001064F8" w:rsidP="138FE387">
      <w:pPr>
        <w:spacing w:before="100" w:beforeAutospacing="1" w:after="100" w:afterAutospacing="1" w:line="240" w:lineRule="auto"/>
        <w:outlineLvl w:val="2"/>
        <w:rPr>
          <w:rFonts w:asciiTheme="majorHAnsi" w:eastAsiaTheme="majorEastAsia" w:hAnsiTheme="majorHAnsi" w:cstheme="majorBidi"/>
          <w:kern w:val="0"/>
          <w:sz w:val="22"/>
          <w:szCs w:val="22"/>
          <w14:ligatures w14:val="none"/>
        </w:rPr>
      </w:pPr>
      <w:r w:rsidRPr="138FE387">
        <w:rPr>
          <w:rFonts w:asciiTheme="majorHAnsi" w:eastAsiaTheme="majorEastAsia" w:hAnsiTheme="majorHAnsi" w:cstheme="majorBidi"/>
          <w:b/>
          <w:bCs/>
          <w:kern w:val="0"/>
          <w:sz w:val="22"/>
          <w:szCs w:val="22"/>
          <w14:ligatures w14:val="none"/>
        </w:rPr>
        <w:t>Utility Arrearages</w:t>
      </w:r>
      <w:r w:rsidR="6DD3FDAE" w:rsidRPr="138FE387">
        <w:rPr>
          <w:rFonts w:asciiTheme="majorHAnsi" w:eastAsiaTheme="majorEastAsia" w:hAnsiTheme="majorHAnsi" w:cstheme="majorBidi"/>
          <w:b/>
          <w:bCs/>
          <w:kern w:val="0"/>
          <w:sz w:val="22"/>
          <w:szCs w:val="22"/>
          <w14:ligatures w14:val="none"/>
        </w:rPr>
        <w:t>:</w:t>
      </w:r>
      <w:r w:rsidR="543557CF" w:rsidRPr="138FE387">
        <w:rPr>
          <w:rFonts w:asciiTheme="majorHAnsi" w:eastAsiaTheme="majorEastAsia" w:hAnsiTheme="majorHAnsi" w:cstheme="majorBidi"/>
          <w:b/>
          <w:bCs/>
          <w:kern w:val="0"/>
          <w:sz w:val="22"/>
          <w:szCs w:val="22"/>
          <w14:ligatures w14:val="none"/>
        </w:rPr>
        <w:t xml:space="preserve"> </w:t>
      </w:r>
      <w:r w:rsidRPr="138FE387">
        <w:rPr>
          <w:rFonts w:asciiTheme="majorHAnsi" w:eastAsiaTheme="majorEastAsia" w:hAnsiTheme="majorHAnsi" w:cstheme="majorBidi"/>
          <w:kern w:val="0"/>
          <w:sz w:val="22"/>
          <w:szCs w:val="22"/>
          <w14:ligatures w14:val="none"/>
        </w:rPr>
        <w:t xml:space="preserve">Utility arrearages may be approved for up to six </w:t>
      </w:r>
      <w:r w:rsidR="16BC3D69" w:rsidRPr="138FE387">
        <w:rPr>
          <w:rFonts w:asciiTheme="majorHAnsi" w:eastAsiaTheme="majorEastAsia" w:hAnsiTheme="majorHAnsi" w:cstheme="majorBidi"/>
          <w:kern w:val="0"/>
          <w:sz w:val="22"/>
          <w:szCs w:val="22"/>
          <w14:ligatures w14:val="none"/>
        </w:rPr>
        <w:t>months' worth</w:t>
      </w:r>
      <w:r w:rsidRPr="138FE387">
        <w:rPr>
          <w:rFonts w:asciiTheme="majorHAnsi" w:eastAsiaTheme="majorEastAsia" w:hAnsiTheme="majorHAnsi" w:cstheme="majorBidi"/>
          <w:kern w:val="0"/>
          <w:sz w:val="22"/>
          <w:szCs w:val="22"/>
          <w14:ligatures w14:val="none"/>
        </w:rPr>
        <w:t xml:space="preserve"> of back payment only when they present a barrier to household setup.</w:t>
      </w:r>
    </w:p>
    <w:p w14:paraId="2664132F" w14:textId="77777777" w:rsidR="001064F8" w:rsidRPr="001064F8" w:rsidRDefault="001064F8" w:rsidP="138FE387">
      <w:pPr>
        <w:spacing w:before="100" w:beforeAutospacing="1" w:after="100" w:afterAutospacing="1" w:line="240" w:lineRule="auto"/>
        <w:rPr>
          <w:rFonts w:asciiTheme="majorHAnsi" w:eastAsiaTheme="majorEastAsia" w:hAnsiTheme="majorHAnsi" w:cstheme="majorBidi"/>
          <w:kern w:val="0"/>
          <w:sz w:val="22"/>
          <w:szCs w:val="22"/>
          <w14:ligatures w14:val="none"/>
        </w:rPr>
      </w:pPr>
      <w:r w:rsidRPr="138FE387">
        <w:rPr>
          <w:rFonts w:asciiTheme="majorHAnsi" w:eastAsiaTheme="majorEastAsia" w:hAnsiTheme="majorHAnsi" w:cstheme="majorBidi"/>
          <w:kern w:val="0"/>
          <w:sz w:val="22"/>
          <w:szCs w:val="22"/>
          <w14:ligatures w14:val="none"/>
        </w:rPr>
        <w:t>Allowable utilities include:</w:t>
      </w:r>
    </w:p>
    <w:p w14:paraId="6840B894" w14:textId="77777777" w:rsidR="001064F8" w:rsidRPr="001064F8" w:rsidRDefault="001064F8" w:rsidP="138FE387">
      <w:pPr>
        <w:pStyle w:val="ListParagraph"/>
        <w:numPr>
          <w:ilvl w:val="0"/>
          <w:numId w:val="14"/>
        </w:numPr>
        <w:spacing w:before="100" w:beforeAutospacing="1" w:after="100" w:afterAutospacing="1" w:line="240" w:lineRule="auto"/>
        <w:rPr>
          <w:rFonts w:asciiTheme="majorHAnsi" w:eastAsiaTheme="majorEastAsia" w:hAnsiTheme="majorHAnsi" w:cstheme="majorBidi"/>
          <w:kern w:val="0"/>
          <w:sz w:val="22"/>
          <w:szCs w:val="22"/>
          <w14:ligatures w14:val="none"/>
        </w:rPr>
      </w:pPr>
      <w:r w:rsidRPr="138FE387">
        <w:rPr>
          <w:rFonts w:asciiTheme="majorHAnsi" w:eastAsiaTheme="majorEastAsia" w:hAnsiTheme="majorHAnsi" w:cstheme="majorBidi"/>
          <w:kern w:val="0"/>
          <w:sz w:val="22"/>
          <w:szCs w:val="22"/>
          <w14:ligatures w14:val="none"/>
        </w:rPr>
        <w:t xml:space="preserve">Gas </w:t>
      </w:r>
    </w:p>
    <w:p w14:paraId="15F6030C" w14:textId="77777777" w:rsidR="001064F8" w:rsidRPr="001064F8" w:rsidRDefault="001064F8" w:rsidP="138FE387">
      <w:pPr>
        <w:pStyle w:val="ListParagraph"/>
        <w:numPr>
          <w:ilvl w:val="0"/>
          <w:numId w:val="14"/>
        </w:numPr>
        <w:spacing w:before="100" w:beforeAutospacing="1" w:after="100" w:afterAutospacing="1" w:line="240" w:lineRule="auto"/>
        <w:rPr>
          <w:rFonts w:asciiTheme="majorHAnsi" w:eastAsiaTheme="majorEastAsia" w:hAnsiTheme="majorHAnsi" w:cstheme="majorBidi"/>
          <w:kern w:val="0"/>
          <w:sz w:val="22"/>
          <w:szCs w:val="22"/>
          <w14:ligatures w14:val="none"/>
        </w:rPr>
      </w:pPr>
      <w:r w:rsidRPr="138FE387">
        <w:rPr>
          <w:rFonts w:asciiTheme="majorHAnsi" w:eastAsiaTheme="majorEastAsia" w:hAnsiTheme="majorHAnsi" w:cstheme="majorBidi"/>
          <w:kern w:val="0"/>
          <w:sz w:val="22"/>
          <w:szCs w:val="22"/>
          <w14:ligatures w14:val="none"/>
        </w:rPr>
        <w:t xml:space="preserve">Oil </w:t>
      </w:r>
    </w:p>
    <w:p w14:paraId="19DFB1D0" w14:textId="77777777" w:rsidR="001064F8" w:rsidRPr="001064F8" w:rsidRDefault="001064F8" w:rsidP="138FE387">
      <w:pPr>
        <w:pStyle w:val="ListParagraph"/>
        <w:numPr>
          <w:ilvl w:val="0"/>
          <w:numId w:val="14"/>
        </w:numPr>
        <w:spacing w:before="100" w:beforeAutospacing="1" w:after="100" w:afterAutospacing="1" w:line="240" w:lineRule="auto"/>
        <w:rPr>
          <w:rFonts w:asciiTheme="majorHAnsi" w:eastAsiaTheme="majorEastAsia" w:hAnsiTheme="majorHAnsi" w:cstheme="majorBidi"/>
          <w:kern w:val="0"/>
          <w:sz w:val="22"/>
          <w:szCs w:val="22"/>
          <w14:ligatures w14:val="none"/>
        </w:rPr>
      </w:pPr>
      <w:r w:rsidRPr="138FE387">
        <w:rPr>
          <w:rFonts w:asciiTheme="majorHAnsi" w:eastAsiaTheme="majorEastAsia" w:hAnsiTheme="majorHAnsi" w:cstheme="majorBidi"/>
          <w:kern w:val="0"/>
          <w:sz w:val="22"/>
          <w:szCs w:val="22"/>
          <w14:ligatures w14:val="none"/>
        </w:rPr>
        <w:t xml:space="preserve">Electricity </w:t>
      </w:r>
    </w:p>
    <w:p w14:paraId="64E122D8" w14:textId="51CF8DC6" w:rsidR="138FE387" w:rsidRDefault="138FE387" w:rsidP="138FE387">
      <w:pPr>
        <w:spacing w:beforeAutospacing="1" w:afterAutospacing="1" w:line="240" w:lineRule="auto"/>
        <w:outlineLvl w:val="2"/>
        <w:rPr>
          <w:rFonts w:asciiTheme="majorHAnsi" w:eastAsiaTheme="majorEastAsia" w:hAnsiTheme="majorHAnsi" w:cstheme="majorBidi"/>
          <w:b/>
          <w:bCs/>
          <w:sz w:val="22"/>
          <w:szCs w:val="22"/>
        </w:rPr>
      </w:pPr>
    </w:p>
    <w:p w14:paraId="35B532DC" w14:textId="00F6216C" w:rsidR="001064F8" w:rsidRPr="002F50DA" w:rsidRDefault="001064F8" w:rsidP="138FE387">
      <w:pPr>
        <w:spacing w:before="100" w:beforeAutospacing="1" w:after="100" w:afterAutospacing="1" w:line="240" w:lineRule="auto"/>
        <w:outlineLvl w:val="2"/>
        <w:rPr>
          <w:rFonts w:asciiTheme="majorHAnsi" w:eastAsiaTheme="majorEastAsia" w:hAnsiTheme="majorHAnsi" w:cstheme="majorBidi"/>
          <w:b/>
          <w:bCs/>
          <w:kern w:val="0"/>
          <w:sz w:val="22"/>
          <w:szCs w:val="22"/>
          <w14:ligatures w14:val="none"/>
        </w:rPr>
      </w:pPr>
      <w:r w:rsidRPr="138FE387">
        <w:rPr>
          <w:rFonts w:asciiTheme="majorHAnsi" w:eastAsiaTheme="majorEastAsia" w:hAnsiTheme="majorHAnsi" w:cstheme="majorBidi"/>
          <w:b/>
          <w:bCs/>
          <w:kern w:val="0"/>
          <w:sz w:val="22"/>
          <w:szCs w:val="22"/>
          <w14:ligatures w14:val="none"/>
        </w:rPr>
        <w:t>Renter’s Insurance</w:t>
      </w:r>
      <w:r w:rsidR="2940AEEC" w:rsidRPr="138FE387">
        <w:rPr>
          <w:rFonts w:asciiTheme="majorHAnsi" w:eastAsiaTheme="majorEastAsia" w:hAnsiTheme="majorHAnsi" w:cstheme="majorBidi"/>
          <w:b/>
          <w:bCs/>
          <w:kern w:val="0"/>
          <w:sz w:val="22"/>
          <w:szCs w:val="22"/>
          <w14:ligatures w14:val="none"/>
        </w:rPr>
        <w:t xml:space="preserve">: </w:t>
      </w:r>
    </w:p>
    <w:p w14:paraId="036CE18A" w14:textId="77777777" w:rsidR="001064F8" w:rsidRPr="001064F8" w:rsidRDefault="001064F8" w:rsidP="138FE387">
      <w:pPr>
        <w:spacing w:before="100" w:beforeAutospacing="1" w:after="100" w:afterAutospacing="1" w:line="240" w:lineRule="auto"/>
        <w:rPr>
          <w:rFonts w:asciiTheme="majorHAnsi" w:eastAsiaTheme="majorEastAsia" w:hAnsiTheme="majorHAnsi" w:cstheme="majorBidi"/>
          <w:kern w:val="0"/>
          <w:sz w:val="22"/>
          <w:szCs w:val="22"/>
          <w14:ligatures w14:val="none"/>
        </w:rPr>
      </w:pPr>
      <w:r w:rsidRPr="138FE387">
        <w:rPr>
          <w:rFonts w:asciiTheme="majorHAnsi" w:eastAsiaTheme="majorEastAsia" w:hAnsiTheme="majorHAnsi" w:cstheme="majorBidi"/>
          <w:kern w:val="0"/>
          <w:sz w:val="22"/>
          <w:szCs w:val="22"/>
          <w14:ligatures w14:val="none"/>
        </w:rPr>
        <w:t>One year of renter’s insurance (</w:t>
      </w:r>
      <w:r w:rsidRPr="138FE387">
        <w:rPr>
          <w:rFonts w:asciiTheme="majorHAnsi" w:eastAsiaTheme="majorEastAsia" w:hAnsiTheme="majorHAnsi" w:cstheme="majorBidi"/>
          <w:b/>
          <w:bCs/>
          <w:kern w:val="0"/>
          <w:sz w:val="22"/>
          <w:szCs w:val="22"/>
          <w14:ligatures w14:val="none"/>
        </w:rPr>
        <w:t>Residential Excluded</w:t>
      </w:r>
      <w:r w:rsidRPr="138FE387">
        <w:rPr>
          <w:rFonts w:asciiTheme="majorHAnsi" w:eastAsiaTheme="majorEastAsia" w:hAnsiTheme="majorHAnsi" w:cstheme="majorBidi"/>
          <w:kern w:val="0"/>
          <w:sz w:val="22"/>
          <w:szCs w:val="22"/>
          <w14:ligatures w14:val="none"/>
        </w:rPr>
        <w:t>) is now only allowable when:</w:t>
      </w:r>
    </w:p>
    <w:p w14:paraId="1FBACBFC" w14:textId="61F2E524" w:rsidR="001064F8" w:rsidRPr="001064F8" w:rsidRDefault="001064F8" w:rsidP="138FE387">
      <w:pPr>
        <w:numPr>
          <w:ilvl w:val="0"/>
          <w:numId w:val="32"/>
        </w:numPr>
        <w:spacing w:before="100" w:beforeAutospacing="1" w:after="100" w:afterAutospacing="1" w:line="240" w:lineRule="auto"/>
        <w:rPr>
          <w:rFonts w:asciiTheme="majorHAnsi" w:eastAsiaTheme="majorEastAsia" w:hAnsiTheme="majorHAnsi" w:cstheme="majorBidi"/>
          <w:kern w:val="0"/>
          <w:sz w:val="22"/>
          <w:szCs w:val="22"/>
          <w14:ligatures w14:val="none"/>
        </w:rPr>
      </w:pPr>
      <w:r w:rsidRPr="138FE387">
        <w:rPr>
          <w:rFonts w:asciiTheme="majorHAnsi" w:eastAsiaTheme="majorEastAsia" w:hAnsiTheme="majorHAnsi" w:cstheme="majorBidi"/>
          <w:kern w:val="0"/>
          <w:sz w:val="22"/>
          <w:szCs w:val="22"/>
          <w14:ligatures w14:val="none"/>
        </w:rPr>
        <w:t>It is required as a condition of the lease,</w:t>
      </w:r>
      <w:r w:rsidR="7D26737A" w:rsidRPr="138FE387">
        <w:rPr>
          <w:rFonts w:asciiTheme="majorHAnsi" w:eastAsiaTheme="majorEastAsia" w:hAnsiTheme="majorHAnsi" w:cstheme="majorBidi"/>
          <w:kern w:val="0"/>
          <w:sz w:val="22"/>
          <w:szCs w:val="22"/>
          <w14:ligatures w14:val="none"/>
        </w:rPr>
        <w:t xml:space="preserve"> </w:t>
      </w:r>
    </w:p>
    <w:p w14:paraId="031526C8" w14:textId="2BC3FE03" w:rsidR="001064F8" w:rsidRPr="001064F8" w:rsidRDefault="7D26737A" w:rsidP="138FE387">
      <w:pPr>
        <w:numPr>
          <w:ilvl w:val="0"/>
          <w:numId w:val="32"/>
        </w:numPr>
        <w:spacing w:before="100" w:beforeAutospacing="1" w:after="100" w:afterAutospacing="1" w:line="240" w:lineRule="auto"/>
        <w:rPr>
          <w:rFonts w:asciiTheme="majorHAnsi" w:eastAsiaTheme="majorEastAsia" w:hAnsiTheme="majorHAnsi" w:cstheme="majorBidi"/>
          <w:kern w:val="0"/>
          <w:sz w:val="22"/>
          <w:szCs w:val="22"/>
          <w14:ligatures w14:val="none"/>
        </w:rPr>
      </w:pPr>
      <w:r w:rsidRPr="138FE387">
        <w:rPr>
          <w:rFonts w:asciiTheme="majorHAnsi" w:eastAsiaTheme="majorEastAsia" w:hAnsiTheme="majorHAnsi" w:cstheme="majorBidi"/>
          <w:kern w:val="0"/>
          <w:sz w:val="22"/>
          <w:szCs w:val="22"/>
          <w14:ligatures w14:val="none"/>
        </w:rPr>
        <w:t>The individual is Active in the Demonstration</w:t>
      </w:r>
      <w:r w:rsidR="001064F8" w:rsidRPr="138FE387">
        <w:rPr>
          <w:rFonts w:asciiTheme="majorHAnsi" w:eastAsiaTheme="majorEastAsia" w:hAnsiTheme="majorHAnsi" w:cstheme="majorBidi"/>
          <w:kern w:val="0"/>
          <w:sz w:val="22"/>
          <w:szCs w:val="22"/>
          <w14:ligatures w14:val="none"/>
        </w:rPr>
        <w:t xml:space="preserve"> and</w:t>
      </w:r>
      <w:r w:rsidR="05CD55AC" w:rsidRPr="138FE387">
        <w:rPr>
          <w:rFonts w:asciiTheme="majorHAnsi" w:eastAsiaTheme="majorEastAsia" w:hAnsiTheme="majorHAnsi" w:cstheme="majorBidi"/>
          <w:kern w:val="0"/>
          <w:sz w:val="22"/>
          <w:szCs w:val="22"/>
          <w14:ligatures w14:val="none"/>
        </w:rPr>
        <w:t>,</w:t>
      </w:r>
      <w:r w:rsidR="001064F8" w:rsidRPr="138FE387">
        <w:rPr>
          <w:rFonts w:asciiTheme="majorHAnsi" w:eastAsiaTheme="majorEastAsia" w:hAnsiTheme="majorHAnsi" w:cstheme="majorBidi"/>
          <w:kern w:val="0"/>
          <w:sz w:val="22"/>
          <w:szCs w:val="22"/>
          <w14:ligatures w14:val="none"/>
        </w:rPr>
        <w:t xml:space="preserve"> </w:t>
      </w:r>
    </w:p>
    <w:p w14:paraId="04987F1A" w14:textId="77777777" w:rsidR="001064F8" w:rsidRPr="001064F8" w:rsidRDefault="5F6BBFDD" w:rsidP="138FE387">
      <w:pPr>
        <w:numPr>
          <w:ilvl w:val="0"/>
          <w:numId w:val="32"/>
        </w:numPr>
        <w:spacing w:before="100" w:beforeAutospacing="1" w:after="100" w:afterAutospacing="1" w:line="240" w:lineRule="auto"/>
        <w:rPr>
          <w:rFonts w:asciiTheme="majorHAnsi" w:eastAsiaTheme="majorEastAsia" w:hAnsiTheme="majorHAnsi" w:cstheme="majorBidi"/>
          <w:sz w:val="22"/>
          <w:szCs w:val="22"/>
        </w:rPr>
      </w:pPr>
      <w:r w:rsidRPr="138FE387">
        <w:rPr>
          <w:rFonts w:asciiTheme="majorHAnsi" w:eastAsiaTheme="majorEastAsia" w:hAnsiTheme="majorHAnsi" w:cstheme="majorBidi"/>
          <w:kern w:val="0"/>
          <w:sz w:val="22"/>
          <w:szCs w:val="22"/>
          <w14:ligatures w14:val="none"/>
        </w:rPr>
        <w:t xml:space="preserve">The conditions of the least have been confirmed by the case manager </w:t>
      </w:r>
    </w:p>
    <w:p w14:paraId="08F5B64A" w14:textId="7F525155" w:rsidR="00317778" w:rsidRDefault="313CD037" w:rsidP="138FE387">
      <w:pPr>
        <w:spacing w:before="100" w:beforeAutospacing="1" w:after="100" w:afterAutospacing="1" w:line="240" w:lineRule="auto"/>
        <w:outlineLvl w:val="2"/>
        <w:rPr>
          <w:rFonts w:asciiTheme="majorHAnsi" w:eastAsiaTheme="majorEastAsia" w:hAnsiTheme="majorHAnsi" w:cstheme="majorBidi"/>
          <w:b/>
          <w:bCs/>
          <w:kern w:val="0"/>
          <w:u w:val="single"/>
          <w14:ligatures w14:val="none"/>
        </w:rPr>
      </w:pPr>
      <w:r w:rsidRPr="138FE387">
        <w:rPr>
          <w:rFonts w:asciiTheme="majorHAnsi" w:eastAsiaTheme="majorEastAsia" w:hAnsiTheme="majorHAnsi" w:cstheme="majorBidi"/>
          <w:b/>
          <w:bCs/>
          <w:u w:val="single"/>
        </w:rPr>
        <w:t xml:space="preserve">Newly Allowable cost under the MFP- Demonstration </w:t>
      </w:r>
    </w:p>
    <w:p w14:paraId="706C6180" w14:textId="50EC5AB5" w:rsidR="001064F8" w:rsidRPr="002F50DA" w:rsidRDefault="001064F8" w:rsidP="138FE387">
      <w:pPr>
        <w:spacing w:before="100" w:beforeAutospacing="1" w:after="100" w:afterAutospacing="1" w:line="240" w:lineRule="auto"/>
        <w:outlineLvl w:val="2"/>
        <w:rPr>
          <w:rFonts w:asciiTheme="majorHAnsi" w:eastAsiaTheme="majorEastAsia" w:hAnsiTheme="majorHAnsi" w:cstheme="majorBidi"/>
          <w:b/>
          <w:bCs/>
        </w:rPr>
      </w:pPr>
      <w:r w:rsidRPr="138FE387">
        <w:rPr>
          <w:rFonts w:asciiTheme="majorHAnsi" w:eastAsiaTheme="majorEastAsia" w:hAnsiTheme="majorHAnsi" w:cstheme="majorBidi"/>
          <w:b/>
          <w:bCs/>
          <w:kern w:val="0"/>
          <w14:ligatures w14:val="none"/>
        </w:rPr>
        <w:t>Food Pantry Stocking</w:t>
      </w:r>
      <w:r w:rsidR="77062160" w:rsidRPr="138FE387">
        <w:rPr>
          <w:rFonts w:asciiTheme="majorHAnsi" w:eastAsiaTheme="majorEastAsia" w:hAnsiTheme="majorHAnsi" w:cstheme="majorBidi"/>
          <w:b/>
          <w:bCs/>
          <w:kern w:val="0"/>
          <w14:ligatures w14:val="none"/>
        </w:rPr>
        <w:t>:</w:t>
      </w:r>
      <w:r w:rsidR="0E3821D1" w:rsidRPr="138FE387">
        <w:rPr>
          <w:rFonts w:asciiTheme="majorHAnsi" w:eastAsiaTheme="majorEastAsia" w:hAnsiTheme="majorHAnsi" w:cstheme="majorBidi"/>
          <w:b/>
          <w:bCs/>
          <w:kern w:val="0"/>
          <w14:ligatures w14:val="none"/>
        </w:rPr>
        <w:t xml:space="preserve"> </w:t>
      </w:r>
    </w:p>
    <w:p w14:paraId="0E035B45" w14:textId="70C62BEC" w:rsidR="4B4509E3" w:rsidRDefault="4B4509E3" w:rsidP="138FE387">
      <w:pPr>
        <w:pStyle w:val="ListParagraph"/>
        <w:numPr>
          <w:ilvl w:val="0"/>
          <w:numId w:val="4"/>
        </w:numPr>
        <w:spacing w:beforeAutospacing="1" w:afterAutospacing="1" w:line="240" w:lineRule="auto"/>
        <w:outlineLvl w:val="1"/>
        <w:rPr>
          <w:rFonts w:asciiTheme="majorHAnsi" w:eastAsiaTheme="majorEastAsia" w:hAnsiTheme="majorHAnsi" w:cstheme="majorBidi"/>
          <w:sz w:val="22"/>
          <w:szCs w:val="22"/>
        </w:rPr>
      </w:pPr>
      <w:r w:rsidRPr="138FE387">
        <w:rPr>
          <w:rFonts w:asciiTheme="majorHAnsi" w:eastAsiaTheme="majorEastAsia" w:hAnsiTheme="majorHAnsi" w:cstheme="majorBidi"/>
          <w:sz w:val="22"/>
          <w:szCs w:val="22"/>
        </w:rPr>
        <w:t>Excludes ABI-RH, MFP-RS Group Residences</w:t>
      </w:r>
    </w:p>
    <w:p w14:paraId="71E12545" w14:textId="27265AD0" w:rsidR="4B4509E3" w:rsidRDefault="4B4509E3" w:rsidP="138FE387">
      <w:pPr>
        <w:pStyle w:val="ListParagraph"/>
        <w:numPr>
          <w:ilvl w:val="0"/>
          <w:numId w:val="4"/>
        </w:numPr>
        <w:spacing w:beforeAutospacing="1" w:afterAutospacing="1" w:line="240" w:lineRule="auto"/>
        <w:outlineLvl w:val="1"/>
        <w:rPr>
          <w:rFonts w:asciiTheme="majorHAnsi" w:eastAsiaTheme="majorEastAsia" w:hAnsiTheme="majorHAnsi" w:cstheme="majorBidi"/>
          <w:sz w:val="22"/>
          <w:szCs w:val="22"/>
        </w:rPr>
      </w:pPr>
      <w:r w:rsidRPr="138FE387">
        <w:rPr>
          <w:rFonts w:asciiTheme="majorHAnsi" w:eastAsiaTheme="majorEastAsia" w:hAnsiTheme="majorHAnsi" w:cstheme="majorBidi"/>
          <w:sz w:val="22"/>
          <w:szCs w:val="22"/>
        </w:rPr>
        <w:t xml:space="preserve"> Available under ABI-RH</w:t>
      </w:r>
      <w:r w:rsidR="5B28D19B" w:rsidRPr="138FE387">
        <w:rPr>
          <w:rFonts w:asciiTheme="majorHAnsi" w:eastAsiaTheme="majorEastAsia" w:hAnsiTheme="majorHAnsi" w:cstheme="majorBidi"/>
          <w:sz w:val="22"/>
          <w:szCs w:val="22"/>
        </w:rPr>
        <w:t>/</w:t>
      </w:r>
      <w:r w:rsidRPr="138FE387">
        <w:rPr>
          <w:rFonts w:asciiTheme="majorHAnsi" w:eastAsiaTheme="majorEastAsia" w:hAnsiTheme="majorHAnsi" w:cstheme="majorBidi"/>
          <w:sz w:val="22"/>
          <w:szCs w:val="22"/>
        </w:rPr>
        <w:t>MFP-RS Shared Living, MFP-CL</w:t>
      </w:r>
      <w:r w:rsidR="1722B208" w:rsidRPr="138FE387">
        <w:rPr>
          <w:rFonts w:asciiTheme="majorHAnsi" w:eastAsiaTheme="majorEastAsia" w:hAnsiTheme="majorHAnsi" w:cstheme="majorBidi"/>
          <w:sz w:val="22"/>
          <w:szCs w:val="22"/>
        </w:rPr>
        <w:t>/</w:t>
      </w:r>
      <w:r w:rsidRPr="138FE387">
        <w:rPr>
          <w:rFonts w:asciiTheme="majorHAnsi" w:eastAsiaTheme="majorEastAsia" w:hAnsiTheme="majorHAnsi" w:cstheme="majorBidi"/>
          <w:sz w:val="22"/>
          <w:szCs w:val="22"/>
        </w:rPr>
        <w:t xml:space="preserve"> ABI-N </w:t>
      </w:r>
      <w:r w:rsidR="7C24C3FD" w:rsidRPr="138FE387">
        <w:rPr>
          <w:rFonts w:asciiTheme="majorHAnsi" w:eastAsiaTheme="majorEastAsia" w:hAnsiTheme="majorHAnsi" w:cstheme="majorBidi"/>
          <w:sz w:val="22"/>
          <w:szCs w:val="22"/>
        </w:rPr>
        <w:t>when enrolled in the</w:t>
      </w:r>
      <w:r w:rsidRPr="138FE387">
        <w:rPr>
          <w:rFonts w:asciiTheme="majorHAnsi" w:eastAsiaTheme="majorEastAsia" w:hAnsiTheme="majorHAnsi" w:cstheme="majorBidi"/>
          <w:sz w:val="22"/>
          <w:szCs w:val="22"/>
        </w:rPr>
        <w:t xml:space="preserve"> MFP DEMO</w:t>
      </w:r>
    </w:p>
    <w:p w14:paraId="5792F1C0" w14:textId="2DBE9851" w:rsidR="001064F8" w:rsidRPr="002F50DA" w:rsidRDefault="001064F8" w:rsidP="138FE387">
      <w:pPr>
        <w:spacing w:before="100" w:beforeAutospacing="1" w:after="100" w:afterAutospacing="1" w:line="240" w:lineRule="auto"/>
        <w:outlineLvl w:val="2"/>
        <w:rPr>
          <w:rFonts w:asciiTheme="majorHAnsi" w:eastAsiaTheme="majorEastAsia" w:hAnsiTheme="majorHAnsi" w:cstheme="majorBidi"/>
          <w:kern w:val="0"/>
          <w:sz w:val="22"/>
          <w:szCs w:val="22"/>
          <w14:ligatures w14:val="none"/>
        </w:rPr>
      </w:pPr>
      <w:r w:rsidRPr="138FE387">
        <w:rPr>
          <w:rFonts w:asciiTheme="majorHAnsi" w:eastAsiaTheme="majorEastAsia" w:hAnsiTheme="majorHAnsi" w:cstheme="majorBidi"/>
          <w:kern w:val="0"/>
          <w:sz w:val="22"/>
          <w:szCs w:val="22"/>
          <w14:ligatures w14:val="none"/>
        </w:rPr>
        <w:t xml:space="preserve">Food pantry stocking is now an allowable cost </w:t>
      </w:r>
      <w:r w:rsidRPr="138FE387">
        <w:rPr>
          <w:rFonts w:asciiTheme="majorHAnsi" w:eastAsiaTheme="majorEastAsia" w:hAnsiTheme="majorHAnsi" w:cstheme="majorBidi"/>
          <w:kern w:val="0"/>
          <w:sz w:val="22"/>
          <w:szCs w:val="22"/>
          <w:u w:val="single"/>
          <w14:ligatures w14:val="none"/>
        </w:rPr>
        <w:t>when lack of food or pantry supplies creates a barrier to transitioning from a facility</w:t>
      </w:r>
      <w:r w:rsidRPr="138FE387">
        <w:rPr>
          <w:rFonts w:asciiTheme="majorHAnsi" w:eastAsiaTheme="majorEastAsia" w:hAnsiTheme="majorHAnsi" w:cstheme="majorBidi"/>
          <w:kern w:val="0"/>
          <w:sz w:val="22"/>
          <w:szCs w:val="22"/>
          <w14:ligatures w14:val="none"/>
        </w:rPr>
        <w:t>.</w:t>
      </w:r>
    </w:p>
    <w:p w14:paraId="3B513B93" w14:textId="77777777" w:rsidR="001064F8" w:rsidRPr="001064F8" w:rsidRDefault="001064F8" w:rsidP="138FE387">
      <w:pPr>
        <w:spacing w:before="100" w:beforeAutospacing="1" w:after="100" w:afterAutospacing="1" w:line="240" w:lineRule="auto"/>
        <w:rPr>
          <w:rFonts w:asciiTheme="majorHAnsi" w:eastAsiaTheme="majorEastAsia" w:hAnsiTheme="majorHAnsi" w:cstheme="majorBidi"/>
          <w:kern w:val="0"/>
          <w:sz w:val="22"/>
          <w:szCs w:val="22"/>
          <w14:ligatures w14:val="none"/>
        </w:rPr>
      </w:pPr>
      <w:r w:rsidRPr="138FE387">
        <w:rPr>
          <w:rFonts w:asciiTheme="majorHAnsi" w:eastAsiaTheme="majorEastAsia" w:hAnsiTheme="majorHAnsi" w:cstheme="majorBidi"/>
          <w:kern w:val="0"/>
          <w:sz w:val="22"/>
          <w:szCs w:val="22"/>
          <w14:ligatures w14:val="none"/>
        </w:rPr>
        <w:t>Guidelines:</w:t>
      </w:r>
    </w:p>
    <w:p w14:paraId="366754AA" w14:textId="312E872B" w:rsidR="001064F8" w:rsidRPr="001064F8" w:rsidRDefault="001064F8" w:rsidP="138FE387">
      <w:pPr>
        <w:pStyle w:val="ListParagraph"/>
        <w:numPr>
          <w:ilvl w:val="0"/>
          <w:numId w:val="13"/>
        </w:numPr>
        <w:spacing w:before="100" w:beforeAutospacing="1" w:after="100" w:afterAutospacing="1" w:line="240" w:lineRule="auto"/>
        <w:rPr>
          <w:rFonts w:asciiTheme="majorHAnsi" w:eastAsiaTheme="majorEastAsia" w:hAnsiTheme="majorHAnsi" w:cstheme="majorBidi"/>
          <w:kern w:val="0"/>
          <w:sz w:val="22"/>
          <w:szCs w:val="22"/>
          <w14:ligatures w14:val="none"/>
        </w:rPr>
      </w:pPr>
      <w:r w:rsidRPr="138FE387">
        <w:rPr>
          <w:rFonts w:asciiTheme="majorHAnsi" w:eastAsiaTheme="majorEastAsia" w:hAnsiTheme="majorHAnsi" w:cstheme="majorBidi"/>
          <w:b/>
          <w:bCs/>
          <w:kern w:val="0"/>
          <w:sz w:val="22"/>
          <w:szCs w:val="22"/>
          <w14:ligatures w14:val="none"/>
        </w:rPr>
        <w:t>One-time</w:t>
      </w:r>
      <w:r w:rsidRPr="138FE387">
        <w:rPr>
          <w:rFonts w:asciiTheme="majorHAnsi" w:eastAsiaTheme="majorEastAsia" w:hAnsiTheme="majorHAnsi" w:cstheme="majorBidi"/>
          <w:kern w:val="0"/>
          <w:sz w:val="22"/>
          <w:szCs w:val="22"/>
          <w14:ligatures w14:val="none"/>
        </w:rPr>
        <w:t xml:space="preserve"> purchase </w:t>
      </w:r>
      <w:r w:rsidR="7F01670D" w:rsidRPr="138FE387">
        <w:rPr>
          <w:rFonts w:asciiTheme="majorHAnsi" w:eastAsiaTheme="majorEastAsia" w:hAnsiTheme="majorHAnsi" w:cstheme="majorBidi"/>
          <w:kern w:val="0"/>
          <w:sz w:val="22"/>
          <w:szCs w:val="22"/>
          <w14:ligatures w14:val="none"/>
        </w:rPr>
        <w:t xml:space="preserve">up to $500.00 per individual </w:t>
      </w:r>
    </w:p>
    <w:p w14:paraId="51ACBB1A" w14:textId="77777777" w:rsidR="001064F8" w:rsidRDefault="001064F8" w:rsidP="138FE387">
      <w:pPr>
        <w:pStyle w:val="ListParagraph"/>
        <w:numPr>
          <w:ilvl w:val="0"/>
          <w:numId w:val="13"/>
        </w:numPr>
        <w:spacing w:before="100" w:beforeAutospacing="1" w:after="100" w:afterAutospacing="1" w:line="240" w:lineRule="auto"/>
        <w:rPr>
          <w:rFonts w:asciiTheme="majorHAnsi" w:eastAsiaTheme="majorEastAsia" w:hAnsiTheme="majorHAnsi" w:cstheme="majorBidi"/>
          <w:kern w:val="0"/>
          <w:sz w:val="22"/>
          <w:szCs w:val="22"/>
          <w14:ligatures w14:val="none"/>
        </w:rPr>
      </w:pPr>
      <w:r w:rsidRPr="138FE387">
        <w:rPr>
          <w:rFonts w:asciiTheme="majorHAnsi" w:eastAsiaTheme="majorEastAsia" w:hAnsiTheme="majorHAnsi" w:cstheme="majorBidi"/>
          <w:kern w:val="0"/>
          <w:sz w:val="22"/>
          <w:szCs w:val="22"/>
          <w14:ligatures w14:val="none"/>
        </w:rPr>
        <w:t xml:space="preserve">Must be utilized </w:t>
      </w:r>
      <w:r w:rsidRPr="138FE387">
        <w:rPr>
          <w:rFonts w:asciiTheme="majorHAnsi" w:eastAsiaTheme="majorEastAsia" w:hAnsiTheme="majorHAnsi" w:cstheme="majorBidi"/>
          <w:b/>
          <w:bCs/>
          <w:kern w:val="0"/>
          <w:sz w:val="22"/>
          <w:szCs w:val="22"/>
          <w14:ligatures w14:val="none"/>
        </w:rPr>
        <w:t>within 30 days post-transition</w:t>
      </w:r>
      <w:r w:rsidRPr="138FE387">
        <w:rPr>
          <w:rFonts w:asciiTheme="majorHAnsi" w:eastAsiaTheme="majorEastAsia" w:hAnsiTheme="majorHAnsi" w:cstheme="majorBidi"/>
          <w:kern w:val="0"/>
          <w:sz w:val="22"/>
          <w:szCs w:val="22"/>
          <w14:ligatures w14:val="none"/>
        </w:rPr>
        <w:t xml:space="preserve"> </w:t>
      </w:r>
    </w:p>
    <w:p w14:paraId="0ED99F90" w14:textId="48E5B4D9" w:rsidR="002F50DA" w:rsidRPr="00317778" w:rsidRDefault="002F50DA" w:rsidP="138FE387">
      <w:pPr>
        <w:pStyle w:val="ListParagraph"/>
        <w:numPr>
          <w:ilvl w:val="0"/>
          <w:numId w:val="13"/>
        </w:numPr>
        <w:spacing w:before="100" w:beforeAutospacing="1" w:after="100" w:afterAutospacing="1" w:line="240" w:lineRule="auto"/>
        <w:rPr>
          <w:rFonts w:asciiTheme="majorHAnsi" w:eastAsiaTheme="majorEastAsia" w:hAnsiTheme="majorHAnsi" w:cstheme="majorBidi"/>
          <w:kern w:val="0"/>
          <w:sz w:val="22"/>
          <w:szCs w:val="22"/>
          <w14:ligatures w14:val="none"/>
        </w:rPr>
      </w:pPr>
      <w:r w:rsidRPr="138FE387">
        <w:rPr>
          <w:rFonts w:asciiTheme="majorHAnsi" w:eastAsiaTheme="majorEastAsia" w:hAnsiTheme="majorHAnsi" w:cstheme="majorBidi"/>
          <w:kern w:val="0"/>
          <w:sz w:val="22"/>
          <w:szCs w:val="22"/>
          <w14:ligatures w14:val="none"/>
        </w:rPr>
        <w:t>Item specific</w:t>
      </w:r>
    </w:p>
    <w:p w14:paraId="3D13C7D3" w14:textId="45EE9A6F" w:rsidR="002F50DA" w:rsidRPr="00317778" w:rsidRDefault="4FF8C49B" w:rsidP="138FE387">
      <w:pPr>
        <w:spacing w:before="100" w:beforeAutospacing="1" w:after="100" w:afterAutospacing="1" w:line="240" w:lineRule="auto"/>
        <w:rPr>
          <w:rFonts w:asciiTheme="majorHAnsi" w:eastAsiaTheme="majorEastAsia" w:hAnsiTheme="majorHAnsi" w:cstheme="majorBidi"/>
          <w:b/>
          <w:bCs/>
          <w:color w:val="000000" w:themeColor="text1"/>
          <w:kern w:val="0"/>
          <w:sz w:val="22"/>
          <w:szCs w:val="22"/>
          <w14:ligatures w14:val="none"/>
        </w:rPr>
      </w:pPr>
      <w:r w:rsidRPr="138FE387">
        <w:rPr>
          <w:rFonts w:asciiTheme="majorHAnsi" w:eastAsiaTheme="majorEastAsia" w:hAnsiTheme="majorHAnsi" w:cstheme="majorBidi"/>
          <w:b/>
          <w:bCs/>
          <w:sz w:val="22"/>
          <w:szCs w:val="22"/>
        </w:rPr>
        <w:t>I</w:t>
      </w:r>
      <w:r w:rsidR="7B64AECC" w:rsidRPr="138FE387">
        <w:rPr>
          <w:rFonts w:asciiTheme="majorHAnsi" w:eastAsiaTheme="majorEastAsia" w:hAnsiTheme="majorHAnsi" w:cstheme="majorBidi"/>
          <w:b/>
          <w:bCs/>
          <w:sz w:val="22"/>
          <w:szCs w:val="22"/>
        </w:rPr>
        <w:t xml:space="preserve">tems provided may include up to 30 </w:t>
      </w:r>
      <w:r w:rsidR="6FDBC5A4" w:rsidRPr="138FE387">
        <w:rPr>
          <w:rFonts w:asciiTheme="majorHAnsi" w:eastAsiaTheme="majorEastAsia" w:hAnsiTheme="majorHAnsi" w:cstheme="majorBidi"/>
          <w:b/>
          <w:bCs/>
          <w:sz w:val="22"/>
          <w:szCs w:val="22"/>
        </w:rPr>
        <w:t>days' worth</w:t>
      </w:r>
      <w:r w:rsidR="7B64AECC" w:rsidRPr="138FE387">
        <w:rPr>
          <w:rFonts w:asciiTheme="majorHAnsi" w:eastAsiaTheme="majorEastAsia" w:hAnsiTheme="majorHAnsi" w:cstheme="majorBidi"/>
          <w:b/>
          <w:bCs/>
          <w:sz w:val="22"/>
          <w:szCs w:val="22"/>
        </w:rPr>
        <w:t xml:space="preserve"> from the following </w:t>
      </w:r>
      <w:r w:rsidR="6875DD4B" w:rsidRPr="138FE387">
        <w:rPr>
          <w:rFonts w:asciiTheme="majorHAnsi" w:eastAsiaTheme="majorEastAsia" w:hAnsiTheme="majorHAnsi" w:cstheme="majorBidi"/>
          <w:b/>
          <w:bCs/>
          <w:sz w:val="22"/>
          <w:szCs w:val="22"/>
        </w:rPr>
        <w:t>categories:</w:t>
      </w:r>
    </w:p>
    <w:p w14:paraId="135BDE99" w14:textId="4C77B5CE" w:rsidR="002F50DA" w:rsidRPr="00317778" w:rsidRDefault="6875DD4B" w:rsidP="138FE387">
      <w:pPr>
        <w:pStyle w:val="ListParagraph"/>
        <w:numPr>
          <w:ilvl w:val="0"/>
          <w:numId w:val="12"/>
        </w:numPr>
        <w:spacing w:after="0" w:line="240" w:lineRule="auto"/>
        <w:rPr>
          <w:rFonts w:asciiTheme="majorHAnsi" w:eastAsiaTheme="majorEastAsia" w:hAnsiTheme="majorHAnsi" w:cstheme="majorBidi"/>
          <w:color w:val="000000" w:themeColor="text1"/>
          <w:kern w:val="0"/>
          <w:sz w:val="22"/>
          <w:szCs w:val="22"/>
          <w14:ligatures w14:val="none"/>
        </w:rPr>
      </w:pPr>
      <w:r w:rsidRPr="138FE387">
        <w:rPr>
          <w:rFonts w:asciiTheme="majorHAnsi" w:eastAsiaTheme="majorEastAsia" w:hAnsiTheme="majorHAnsi" w:cstheme="majorBidi"/>
          <w:sz w:val="22"/>
          <w:szCs w:val="22"/>
        </w:rPr>
        <w:t>Fresh Food</w:t>
      </w:r>
    </w:p>
    <w:p w14:paraId="2CBC047C" w14:textId="74FDAF32" w:rsidR="002F50DA" w:rsidRPr="00317778" w:rsidRDefault="6875DD4B" w:rsidP="138FE387">
      <w:pPr>
        <w:pStyle w:val="ListParagraph"/>
        <w:numPr>
          <w:ilvl w:val="0"/>
          <w:numId w:val="12"/>
        </w:numPr>
        <w:spacing w:after="0" w:line="240" w:lineRule="auto"/>
        <w:rPr>
          <w:rFonts w:asciiTheme="majorHAnsi" w:eastAsiaTheme="majorEastAsia" w:hAnsiTheme="majorHAnsi" w:cstheme="majorBidi"/>
          <w:color w:val="000000" w:themeColor="text1"/>
          <w:kern w:val="0"/>
          <w:sz w:val="22"/>
          <w:szCs w:val="22"/>
          <w14:ligatures w14:val="none"/>
        </w:rPr>
      </w:pPr>
      <w:r w:rsidRPr="138FE387">
        <w:rPr>
          <w:rFonts w:asciiTheme="majorHAnsi" w:eastAsiaTheme="majorEastAsia" w:hAnsiTheme="majorHAnsi" w:cstheme="majorBidi"/>
          <w:sz w:val="22"/>
          <w:szCs w:val="22"/>
        </w:rPr>
        <w:t>Frozen Food</w:t>
      </w:r>
    </w:p>
    <w:p w14:paraId="1C93E53A" w14:textId="690C1EBD" w:rsidR="002F50DA" w:rsidRPr="00317778" w:rsidRDefault="6875DD4B" w:rsidP="138FE387">
      <w:pPr>
        <w:pStyle w:val="ListParagraph"/>
        <w:numPr>
          <w:ilvl w:val="0"/>
          <w:numId w:val="12"/>
        </w:numPr>
        <w:spacing w:after="0" w:line="240" w:lineRule="auto"/>
        <w:rPr>
          <w:rFonts w:asciiTheme="majorHAnsi" w:eastAsiaTheme="majorEastAsia" w:hAnsiTheme="majorHAnsi" w:cstheme="majorBidi"/>
          <w:color w:val="000000" w:themeColor="text1"/>
          <w:kern w:val="0"/>
          <w:sz w:val="22"/>
          <w:szCs w:val="22"/>
          <w14:ligatures w14:val="none"/>
        </w:rPr>
      </w:pPr>
      <w:r w:rsidRPr="138FE387">
        <w:rPr>
          <w:rFonts w:asciiTheme="majorHAnsi" w:eastAsiaTheme="majorEastAsia" w:hAnsiTheme="majorHAnsi" w:cstheme="majorBidi"/>
          <w:sz w:val="22"/>
          <w:szCs w:val="22"/>
        </w:rPr>
        <w:t xml:space="preserve">Dry and canned goods </w:t>
      </w:r>
    </w:p>
    <w:p w14:paraId="75CAF378" w14:textId="6E50C947" w:rsidR="002F50DA" w:rsidRPr="00317778" w:rsidRDefault="6875DD4B" w:rsidP="138FE387">
      <w:pPr>
        <w:pStyle w:val="ListParagraph"/>
        <w:numPr>
          <w:ilvl w:val="0"/>
          <w:numId w:val="12"/>
        </w:numPr>
        <w:spacing w:after="0" w:line="240" w:lineRule="auto"/>
        <w:rPr>
          <w:rFonts w:asciiTheme="majorHAnsi" w:eastAsiaTheme="majorEastAsia" w:hAnsiTheme="majorHAnsi" w:cstheme="majorBidi"/>
          <w:color w:val="000000" w:themeColor="text1"/>
          <w:kern w:val="0"/>
          <w:sz w:val="22"/>
          <w:szCs w:val="22"/>
          <w14:ligatures w14:val="none"/>
        </w:rPr>
      </w:pPr>
      <w:r w:rsidRPr="138FE387">
        <w:rPr>
          <w:rFonts w:asciiTheme="majorHAnsi" w:eastAsiaTheme="majorEastAsia" w:hAnsiTheme="majorHAnsi" w:cstheme="majorBidi"/>
          <w:sz w:val="22"/>
          <w:szCs w:val="22"/>
        </w:rPr>
        <w:t>Baked goods</w:t>
      </w:r>
    </w:p>
    <w:p w14:paraId="46FA384C" w14:textId="552460F6" w:rsidR="002F50DA" w:rsidRPr="00317778" w:rsidRDefault="6875DD4B" w:rsidP="138FE387">
      <w:pPr>
        <w:pStyle w:val="ListParagraph"/>
        <w:numPr>
          <w:ilvl w:val="0"/>
          <w:numId w:val="12"/>
        </w:numPr>
        <w:spacing w:after="0" w:line="240" w:lineRule="auto"/>
        <w:rPr>
          <w:rFonts w:asciiTheme="majorHAnsi" w:eastAsiaTheme="majorEastAsia" w:hAnsiTheme="majorHAnsi" w:cstheme="majorBidi"/>
          <w:color w:val="000000" w:themeColor="text1"/>
          <w:kern w:val="0"/>
          <w:sz w:val="22"/>
          <w:szCs w:val="22"/>
          <w14:ligatures w14:val="none"/>
        </w:rPr>
      </w:pPr>
      <w:r w:rsidRPr="138FE387">
        <w:rPr>
          <w:rFonts w:asciiTheme="majorHAnsi" w:eastAsiaTheme="majorEastAsia" w:hAnsiTheme="majorHAnsi" w:cstheme="majorBidi"/>
          <w:sz w:val="22"/>
          <w:szCs w:val="22"/>
        </w:rPr>
        <w:t>Cooking and baking ingredients</w:t>
      </w:r>
    </w:p>
    <w:p w14:paraId="6E421001" w14:textId="528093B8" w:rsidR="002F50DA" w:rsidRPr="00317778" w:rsidRDefault="6875DD4B" w:rsidP="138FE387">
      <w:pPr>
        <w:pStyle w:val="ListParagraph"/>
        <w:numPr>
          <w:ilvl w:val="0"/>
          <w:numId w:val="12"/>
        </w:numPr>
        <w:spacing w:after="0" w:line="240" w:lineRule="auto"/>
        <w:rPr>
          <w:rFonts w:asciiTheme="majorHAnsi" w:eastAsiaTheme="majorEastAsia" w:hAnsiTheme="majorHAnsi" w:cstheme="majorBidi"/>
          <w:color w:val="000000" w:themeColor="text1"/>
          <w:kern w:val="0"/>
          <w:sz w:val="22"/>
          <w:szCs w:val="22"/>
          <w14:ligatures w14:val="none"/>
        </w:rPr>
      </w:pPr>
      <w:r w:rsidRPr="138FE387">
        <w:rPr>
          <w:rFonts w:asciiTheme="majorHAnsi" w:eastAsiaTheme="majorEastAsia" w:hAnsiTheme="majorHAnsi" w:cstheme="majorBidi"/>
          <w:sz w:val="22"/>
          <w:szCs w:val="22"/>
        </w:rPr>
        <w:t>Condiments</w:t>
      </w:r>
    </w:p>
    <w:p w14:paraId="095202CF" w14:textId="69BFDE13" w:rsidR="002F50DA" w:rsidRPr="00317778" w:rsidRDefault="6875DD4B" w:rsidP="138FE387">
      <w:pPr>
        <w:pStyle w:val="ListParagraph"/>
        <w:numPr>
          <w:ilvl w:val="0"/>
          <w:numId w:val="12"/>
        </w:numPr>
        <w:spacing w:after="0" w:line="240" w:lineRule="auto"/>
        <w:rPr>
          <w:rFonts w:asciiTheme="majorHAnsi" w:eastAsiaTheme="majorEastAsia" w:hAnsiTheme="majorHAnsi" w:cstheme="majorBidi"/>
          <w:color w:val="000000" w:themeColor="text1"/>
          <w:kern w:val="0"/>
          <w:sz w:val="22"/>
          <w:szCs w:val="22"/>
          <w14:ligatures w14:val="none"/>
        </w:rPr>
      </w:pPr>
      <w:r w:rsidRPr="138FE387">
        <w:rPr>
          <w:rFonts w:asciiTheme="majorHAnsi" w:eastAsiaTheme="majorEastAsia" w:hAnsiTheme="majorHAnsi" w:cstheme="majorBidi"/>
          <w:sz w:val="22"/>
          <w:szCs w:val="22"/>
        </w:rPr>
        <w:t>Dairy products</w:t>
      </w:r>
    </w:p>
    <w:p w14:paraId="2165E274" w14:textId="067F4E52" w:rsidR="002F50DA" w:rsidRPr="00317778" w:rsidRDefault="6875DD4B" w:rsidP="138FE387">
      <w:pPr>
        <w:pStyle w:val="ListParagraph"/>
        <w:numPr>
          <w:ilvl w:val="0"/>
          <w:numId w:val="12"/>
        </w:numPr>
        <w:spacing w:after="0" w:line="240" w:lineRule="auto"/>
        <w:rPr>
          <w:rFonts w:asciiTheme="majorHAnsi" w:eastAsiaTheme="majorEastAsia" w:hAnsiTheme="majorHAnsi" w:cstheme="majorBidi"/>
          <w:color w:val="000000" w:themeColor="text1"/>
          <w:kern w:val="0"/>
          <w:sz w:val="22"/>
          <w:szCs w:val="22"/>
          <w14:ligatures w14:val="none"/>
        </w:rPr>
      </w:pPr>
      <w:r w:rsidRPr="138FE387">
        <w:rPr>
          <w:rFonts w:asciiTheme="majorHAnsi" w:eastAsiaTheme="majorEastAsia" w:hAnsiTheme="majorHAnsi" w:cstheme="majorBidi"/>
          <w:sz w:val="22"/>
          <w:szCs w:val="22"/>
        </w:rPr>
        <w:t>Beverage</w:t>
      </w:r>
    </w:p>
    <w:p w14:paraId="3A81D5C4" w14:textId="2CC021DC" w:rsidR="002F50DA" w:rsidRPr="00317778" w:rsidRDefault="4F2FA2E4" w:rsidP="138FE387">
      <w:pPr>
        <w:pStyle w:val="ListParagraph"/>
        <w:numPr>
          <w:ilvl w:val="0"/>
          <w:numId w:val="12"/>
        </w:numPr>
        <w:spacing w:after="0" w:line="240" w:lineRule="auto"/>
        <w:rPr>
          <w:rFonts w:asciiTheme="majorHAnsi" w:eastAsiaTheme="majorEastAsia" w:hAnsiTheme="majorHAnsi" w:cstheme="majorBidi"/>
          <w:color w:val="000000" w:themeColor="text1"/>
          <w:kern w:val="0"/>
          <w:sz w:val="22"/>
          <w:szCs w:val="22"/>
          <w14:ligatures w14:val="none"/>
        </w:rPr>
      </w:pPr>
      <w:r w:rsidRPr="138FE387">
        <w:rPr>
          <w:rFonts w:asciiTheme="majorHAnsi" w:eastAsiaTheme="majorEastAsia" w:hAnsiTheme="majorHAnsi" w:cstheme="majorBidi"/>
          <w:sz w:val="22"/>
          <w:szCs w:val="22"/>
        </w:rPr>
        <w:t>Cleaning supplies</w:t>
      </w:r>
    </w:p>
    <w:p w14:paraId="3D4C1D03" w14:textId="2CF2D3AE" w:rsidR="002F50DA" w:rsidRPr="00317778" w:rsidRDefault="4F2FA2E4" w:rsidP="138FE387">
      <w:pPr>
        <w:pStyle w:val="ListParagraph"/>
        <w:numPr>
          <w:ilvl w:val="0"/>
          <w:numId w:val="12"/>
        </w:numPr>
        <w:spacing w:after="0" w:line="240" w:lineRule="auto"/>
        <w:rPr>
          <w:rFonts w:asciiTheme="majorHAnsi" w:eastAsiaTheme="majorEastAsia" w:hAnsiTheme="majorHAnsi" w:cstheme="majorBidi"/>
          <w:color w:val="000000" w:themeColor="text1"/>
          <w:kern w:val="0"/>
          <w:sz w:val="22"/>
          <w:szCs w:val="22"/>
          <w14:ligatures w14:val="none"/>
        </w:rPr>
      </w:pPr>
      <w:r w:rsidRPr="138FE387">
        <w:rPr>
          <w:rFonts w:asciiTheme="majorHAnsi" w:eastAsiaTheme="majorEastAsia" w:hAnsiTheme="majorHAnsi" w:cstheme="majorBidi"/>
          <w:sz w:val="22"/>
          <w:szCs w:val="22"/>
        </w:rPr>
        <w:t>light bulbs</w:t>
      </w:r>
    </w:p>
    <w:p w14:paraId="5F29F67D" w14:textId="25D655E3" w:rsidR="002F50DA" w:rsidRPr="00317778" w:rsidRDefault="4F2FA2E4" w:rsidP="138FE387">
      <w:pPr>
        <w:pStyle w:val="ListParagraph"/>
        <w:numPr>
          <w:ilvl w:val="0"/>
          <w:numId w:val="12"/>
        </w:numPr>
        <w:spacing w:after="0" w:line="240" w:lineRule="auto"/>
        <w:rPr>
          <w:rFonts w:asciiTheme="majorHAnsi" w:eastAsiaTheme="majorEastAsia" w:hAnsiTheme="majorHAnsi" w:cstheme="majorBidi"/>
          <w:color w:val="000000" w:themeColor="text1"/>
          <w:kern w:val="0"/>
          <w:sz w:val="22"/>
          <w:szCs w:val="22"/>
          <w14:ligatures w14:val="none"/>
        </w:rPr>
      </w:pPr>
      <w:r w:rsidRPr="138FE387">
        <w:rPr>
          <w:rFonts w:asciiTheme="majorHAnsi" w:eastAsiaTheme="majorEastAsia" w:hAnsiTheme="majorHAnsi" w:cstheme="majorBidi"/>
          <w:sz w:val="22"/>
          <w:szCs w:val="22"/>
        </w:rPr>
        <w:lastRenderedPageBreak/>
        <w:t>Batteries</w:t>
      </w:r>
    </w:p>
    <w:p w14:paraId="66E2FBB5" w14:textId="49AAD7CA" w:rsidR="002F50DA" w:rsidRPr="00317778" w:rsidRDefault="4F2FA2E4" w:rsidP="138FE387">
      <w:pPr>
        <w:pStyle w:val="ListParagraph"/>
        <w:numPr>
          <w:ilvl w:val="0"/>
          <w:numId w:val="12"/>
        </w:numPr>
        <w:spacing w:after="0" w:line="240" w:lineRule="auto"/>
        <w:rPr>
          <w:rFonts w:asciiTheme="majorHAnsi" w:eastAsiaTheme="majorEastAsia" w:hAnsiTheme="majorHAnsi" w:cstheme="majorBidi"/>
          <w:color w:val="000000" w:themeColor="text1"/>
          <w:kern w:val="0"/>
          <w:sz w:val="22"/>
          <w:szCs w:val="22"/>
          <w14:ligatures w14:val="none"/>
        </w:rPr>
      </w:pPr>
      <w:r w:rsidRPr="138FE387">
        <w:rPr>
          <w:rFonts w:asciiTheme="majorHAnsi" w:eastAsiaTheme="majorEastAsia" w:hAnsiTheme="majorHAnsi" w:cstheme="majorBidi"/>
          <w:sz w:val="22"/>
          <w:szCs w:val="22"/>
        </w:rPr>
        <w:t>paper products, TP, Paper Towel, Paper Plates etc</w:t>
      </w:r>
    </w:p>
    <w:p w14:paraId="4046F388" w14:textId="475EEF15" w:rsidR="77451CD4" w:rsidRDefault="77451CD4" w:rsidP="138FE387">
      <w:pPr>
        <w:pStyle w:val="ListParagraph"/>
        <w:spacing w:beforeAutospacing="1" w:afterAutospacing="1" w:line="240" w:lineRule="auto"/>
        <w:rPr>
          <w:rFonts w:asciiTheme="majorHAnsi" w:eastAsiaTheme="majorEastAsia" w:hAnsiTheme="majorHAnsi" w:cstheme="majorBidi"/>
          <w:b/>
          <w:bCs/>
          <w:color w:val="000000" w:themeColor="text1"/>
          <w:sz w:val="22"/>
          <w:szCs w:val="22"/>
        </w:rPr>
      </w:pPr>
    </w:p>
    <w:p w14:paraId="64DA8546" w14:textId="0256BBA1" w:rsidR="138FE387" w:rsidRDefault="138FE387" w:rsidP="138FE387">
      <w:pPr>
        <w:pStyle w:val="ListParagraph"/>
        <w:spacing w:beforeAutospacing="1" w:afterAutospacing="1" w:line="240" w:lineRule="auto"/>
        <w:rPr>
          <w:rFonts w:asciiTheme="majorHAnsi" w:eastAsiaTheme="majorEastAsia" w:hAnsiTheme="majorHAnsi" w:cstheme="majorBidi"/>
          <w:b/>
          <w:bCs/>
          <w:sz w:val="22"/>
          <w:szCs w:val="22"/>
        </w:rPr>
      </w:pPr>
    </w:p>
    <w:p w14:paraId="38CD2FEE" w14:textId="53475554" w:rsidR="138FE387" w:rsidRDefault="138FE387" w:rsidP="138FE387">
      <w:pPr>
        <w:pStyle w:val="ListParagraph"/>
        <w:spacing w:beforeAutospacing="1" w:afterAutospacing="1" w:line="240" w:lineRule="auto"/>
        <w:rPr>
          <w:rFonts w:asciiTheme="majorHAnsi" w:eastAsiaTheme="majorEastAsia" w:hAnsiTheme="majorHAnsi" w:cstheme="majorBidi"/>
          <w:b/>
          <w:bCs/>
          <w:sz w:val="22"/>
          <w:szCs w:val="22"/>
        </w:rPr>
      </w:pPr>
    </w:p>
    <w:p w14:paraId="499F817B" w14:textId="7F634B0C" w:rsidR="138FE387" w:rsidRDefault="138FE387" w:rsidP="138FE387">
      <w:pPr>
        <w:spacing w:beforeAutospacing="1" w:afterAutospacing="1" w:line="240" w:lineRule="auto"/>
        <w:rPr>
          <w:rFonts w:asciiTheme="majorHAnsi" w:eastAsiaTheme="majorEastAsia" w:hAnsiTheme="majorHAnsi" w:cstheme="majorBidi"/>
          <w:b/>
          <w:bCs/>
          <w:sz w:val="22"/>
          <w:szCs w:val="22"/>
        </w:rPr>
      </w:pPr>
    </w:p>
    <w:p w14:paraId="2AAF5AC1" w14:textId="245E4B0B" w:rsidR="001064F8" w:rsidRPr="002F50DA" w:rsidRDefault="001064F8" w:rsidP="138FE387">
      <w:pPr>
        <w:spacing w:before="100" w:beforeAutospacing="1" w:after="100" w:afterAutospacing="1" w:line="240" w:lineRule="auto"/>
        <w:outlineLvl w:val="2"/>
        <w:rPr>
          <w:rFonts w:asciiTheme="majorHAnsi" w:eastAsiaTheme="majorEastAsia" w:hAnsiTheme="majorHAnsi" w:cstheme="majorBidi"/>
          <w:b/>
          <w:bCs/>
        </w:rPr>
      </w:pPr>
      <w:r w:rsidRPr="138FE387">
        <w:rPr>
          <w:rFonts w:asciiTheme="majorHAnsi" w:eastAsiaTheme="majorEastAsia" w:hAnsiTheme="majorHAnsi" w:cstheme="majorBidi"/>
          <w:b/>
          <w:bCs/>
          <w:kern w:val="0"/>
          <w14:ligatures w14:val="none"/>
        </w:rPr>
        <w:t xml:space="preserve">Clothing and Personal Care </w:t>
      </w:r>
      <w:r w:rsidR="42F2DAF2" w:rsidRPr="138FE387">
        <w:rPr>
          <w:rFonts w:asciiTheme="majorHAnsi" w:eastAsiaTheme="majorEastAsia" w:hAnsiTheme="majorHAnsi" w:cstheme="majorBidi"/>
          <w:b/>
          <w:bCs/>
          <w:kern w:val="0"/>
          <w14:ligatures w14:val="none"/>
        </w:rPr>
        <w:t xml:space="preserve">Items: </w:t>
      </w:r>
    </w:p>
    <w:p w14:paraId="5302D6B4" w14:textId="6348B8F7" w:rsidR="001064F8" w:rsidRPr="002F50DA" w:rsidRDefault="1E96938D" w:rsidP="138FE387">
      <w:pPr>
        <w:pStyle w:val="ListParagraph"/>
        <w:numPr>
          <w:ilvl w:val="0"/>
          <w:numId w:val="3"/>
        </w:numPr>
        <w:spacing w:before="100" w:beforeAutospacing="1" w:after="100" w:afterAutospacing="1" w:line="240" w:lineRule="auto"/>
        <w:outlineLvl w:val="2"/>
        <w:rPr>
          <w:rFonts w:asciiTheme="majorHAnsi" w:eastAsiaTheme="majorEastAsia" w:hAnsiTheme="majorHAnsi" w:cstheme="majorBidi"/>
          <w:sz w:val="22"/>
          <w:szCs w:val="22"/>
        </w:rPr>
      </w:pPr>
      <w:r w:rsidRPr="138FE387">
        <w:rPr>
          <w:rFonts w:asciiTheme="majorHAnsi" w:eastAsiaTheme="majorEastAsia" w:hAnsiTheme="majorHAnsi" w:cstheme="majorBidi"/>
          <w:sz w:val="22"/>
          <w:szCs w:val="22"/>
        </w:rPr>
        <w:t>Available under ABI-RH/MFP-RS Shared Living/Group Residences</w:t>
      </w:r>
      <w:r w:rsidR="71C8ABEE" w:rsidRPr="138FE387">
        <w:rPr>
          <w:rFonts w:asciiTheme="majorHAnsi" w:eastAsiaTheme="majorEastAsia" w:hAnsiTheme="majorHAnsi" w:cstheme="majorBidi"/>
          <w:sz w:val="22"/>
          <w:szCs w:val="22"/>
        </w:rPr>
        <w:t xml:space="preserve"> &amp; </w:t>
      </w:r>
      <w:r w:rsidRPr="138FE387">
        <w:rPr>
          <w:rFonts w:asciiTheme="majorHAnsi" w:eastAsiaTheme="majorEastAsia" w:hAnsiTheme="majorHAnsi" w:cstheme="majorBidi"/>
          <w:sz w:val="22"/>
          <w:szCs w:val="22"/>
        </w:rPr>
        <w:t>MFP-CL/ ABI-N when enrolled in the MFP DEMO</w:t>
      </w:r>
    </w:p>
    <w:p w14:paraId="1A613724" w14:textId="0BC8EA9B" w:rsidR="001064F8" w:rsidRPr="001064F8" w:rsidRDefault="001064F8" w:rsidP="138FE387">
      <w:pPr>
        <w:pStyle w:val="ListParagraph"/>
        <w:numPr>
          <w:ilvl w:val="0"/>
          <w:numId w:val="3"/>
        </w:numPr>
        <w:spacing w:before="100" w:beforeAutospacing="1" w:after="100" w:afterAutospacing="1" w:line="240" w:lineRule="auto"/>
        <w:outlineLvl w:val="2"/>
        <w:rPr>
          <w:rFonts w:asciiTheme="majorHAnsi" w:eastAsiaTheme="majorEastAsia" w:hAnsiTheme="majorHAnsi" w:cstheme="majorBidi"/>
          <w:sz w:val="22"/>
          <w:szCs w:val="22"/>
        </w:rPr>
      </w:pPr>
    </w:p>
    <w:p w14:paraId="11A431E3" w14:textId="37D447B3" w:rsidR="001064F8" w:rsidRPr="001064F8" w:rsidRDefault="001064F8" w:rsidP="138FE387">
      <w:pPr>
        <w:pStyle w:val="ListParagraph"/>
        <w:spacing w:beforeAutospacing="1" w:afterAutospacing="1" w:line="240" w:lineRule="auto"/>
        <w:ind w:left="360"/>
        <w:rPr>
          <w:rFonts w:asciiTheme="majorHAnsi" w:eastAsiaTheme="majorEastAsia" w:hAnsiTheme="majorHAnsi" w:cstheme="majorBidi"/>
          <w:sz w:val="22"/>
          <w:szCs w:val="22"/>
        </w:rPr>
      </w:pPr>
      <w:r w:rsidRPr="138FE387">
        <w:rPr>
          <w:rFonts w:asciiTheme="majorHAnsi" w:eastAsiaTheme="majorEastAsia" w:hAnsiTheme="majorHAnsi" w:cstheme="majorBidi"/>
          <w:kern w:val="0"/>
          <w:sz w:val="22"/>
          <w:szCs w:val="22"/>
          <w14:ligatures w14:val="none"/>
        </w:rPr>
        <w:t xml:space="preserve">Essential clothing and personal care items may now be purchased </w:t>
      </w:r>
      <w:r w:rsidRPr="138FE387">
        <w:rPr>
          <w:rFonts w:asciiTheme="majorHAnsi" w:eastAsiaTheme="majorEastAsia" w:hAnsiTheme="majorHAnsi" w:cstheme="majorBidi"/>
          <w:kern w:val="0"/>
          <w:sz w:val="22"/>
          <w:szCs w:val="22"/>
          <w:u w:val="single"/>
          <w14:ligatures w14:val="none"/>
        </w:rPr>
        <w:t>when no other resource is available</w:t>
      </w:r>
      <w:r w:rsidRPr="138FE387">
        <w:rPr>
          <w:rFonts w:asciiTheme="majorHAnsi" w:eastAsiaTheme="majorEastAsia" w:hAnsiTheme="majorHAnsi" w:cstheme="majorBidi"/>
          <w:kern w:val="0"/>
          <w:sz w:val="22"/>
          <w:szCs w:val="22"/>
          <w14:ligatures w14:val="none"/>
        </w:rPr>
        <w:t>.</w:t>
      </w:r>
      <w:r w:rsidR="7C3C9300" w:rsidRPr="138FE387">
        <w:rPr>
          <w:rFonts w:asciiTheme="majorHAnsi" w:eastAsiaTheme="majorEastAsia" w:hAnsiTheme="majorHAnsi" w:cstheme="majorBidi"/>
          <w:kern w:val="0"/>
          <w:sz w:val="22"/>
          <w:szCs w:val="22"/>
          <w14:ligatures w14:val="none"/>
        </w:rPr>
        <w:t xml:space="preserve"> </w:t>
      </w:r>
      <w:r w:rsidRPr="138FE387">
        <w:rPr>
          <w:rFonts w:asciiTheme="majorHAnsi" w:eastAsiaTheme="majorEastAsia" w:hAnsiTheme="majorHAnsi" w:cstheme="majorBidi"/>
          <w:kern w:val="0"/>
          <w:sz w:val="22"/>
          <w:szCs w:val="22"/>
          <w14:ligatures w14:val="none"/>
        </w:rPr>
        <w:t>Guidelines:</w:t>
      </w:r>
    </w:p>
    <w:p w14:paraId="06293D63" w14:textId="77777777" w:rsidR="001064F8" w:rsidRPr="001064F8" w:rsidRDefault="001064F8" w:rsidP="138FE387">
      <w:pPr>
        <w:pStyle w:val="ListParagraph"/>
        <w:numPr>
          <w:ilvl w:val="0"/>
          <w:numId w:val="10"/>
        </w:numPr>
        <w:spacing w:before="100" w:beforeAutospacing="1" w:after="100" w:afterAutospacing="1" w:line="240" w:lineRule="auto"/>
        <w:rPr>
          <w:rFonts w:asciiTheme="majorHAnsi" w:eastAsiaTheme="majorEastAsia" w:hAnsiTheme="majorHAnsi" w:cstheme="majorBidi"/>
          <w:kern w:val="0"/>
          <w:sz w:val="22"/>
          <w:szCs w:val="22"/>
          <w14:ligatures w14:val="none"/>
        </w:rPr>
      </w:pPr>
      <w:r w:rsidRPr="138FE387">
        <w:rPr>
          <w:rFonts w:asciiTheme="majorHAnsi" w:eastAsiaTheme="majorEastAsia" w:hAnsiTheme="majorHAnsi" w:cstheme="majorBidi"/>
          <w:kern w:val="0"/>
          <w:sz w:val="22"/>
          <w:szCs w:val="22"/>
          <w14:ligatures w14:val="none"/>
        </w:rPr>
        <w:t xml:space="preserve">Purchases are situationally reviewed </w:t>
      </w:r>
    </w:p>
    <w:p w14:paraId="0BC9BEF5" w14:textId="233128A3" w:rsidR="001064F8" w:rsidRPr="001064F8" w:rsidRDefault="001064F8" w:rsidP="138FE387">
      <w:pPr>
        <w:pStyle w:val="ListParagraph"/>
        <w:numPr>
          <w:ilvl w:val="0"/>
          <w:numId w:val="10"/>
        </w:numPr>
        <w:spacing w:before="100" w:beforeAutospacing="1" w:after="100" w:afterAutospacing="1" w:line="240" w:lineRule="auto"/>
        <w:rPr>
          <w:rFonts w:asciiTheme="majorHAnsi" w:eastAsiaTheme="majorEastAsia" w:hAnsiTheme="majorHAnsi" w:cstheme="majorBidi"/>
          <w:kern w:val="0"/>
          <w:sz w:val="22"/>
          <w:szCs w:val="22"/>
          <w14:ligatures w14:val="none"/>
        </w:rPr>
      </w:pPr>
      <w:r w:rsidRPr="138FE387">
        <w:rPr>
          <w:rFonts w:asciiTheme="majorHAnsi" w:eastAsiaTheme="majorEastAsia" w:hAnsiTheme="majorHAnsi" w:cstheme="majorBidi"/>
          <w:kern w:val="0"/>
          <w:sz w:val="22"/>
          <w:szCs w:val="22"/>
          <w14:ligatures w14:val="none"/>
        </w:rPr>
        <w:t xml:space="preserve">No bulk item purchases </w:t>
      </w:r>
      <w:r w:rsidR="002F50DA" w:rsidRPr="138FE387">
        <w:rPr>
          <w:rFonts w:asciiTheme="majorHAnsi" w:eastAsiaTheme="majorEastAsia" w:hAnsiTheme="majorHAnsi" w:cstheme="majorBidi"/>
          <w:kern w:val="0"/>
          <w:sz w:val="22"/>
          <w:szCs w:val="22"/>
          <w14:ligatures w14:val="none"/>
        </w:rPr>
        <w:t>for personal care items</w:t>
      </w:r>
    </w:p>
    <w:p w14:paraId="200B8E9A" w14:textId="3C9DB73A" w:rsidR="006612EA" w:rsidRPr="006612EA" w:rsidRDefault="757AC43D" w:rsidP="138FE387">
      <w:pPr>
        <w:spacing w:after="0" w:line="240" w:lineRule="auto"/>
        <w:rPr>
          <w:rFonts w:ascii="Aptos Display" w:eastAsia="Aptos Display" w:hAnsi="Aptos Display" w:cs="Aptos Display"/>
          <w:sz w:val="22"/>
          <w:szCs w:val="22"/>
        </w:rPr>
      </w:pPr>
      <w:r w:rsidRPr="138FE387">
        <w:rPr>
          <w:rFonts w:asciiTheme="majorHAnsi" w:eastAsiaTheme="majorEastAsia" w:hAnsiTheme="majorHAnsi" w:cstheme="majorBidi"/>
          <w:b/>
          <w:bCs/>
          <w:sz w:val="22"/>
          <w:szCs w:val="22"/>
        </w:rPr>
        <w:t>Clothing Essentials</w:t>
      </w:r>
      <w:r w:rsidR="7FE10651" w:rsidRPr="138FE387">
        <w:rPr>
          <w:rFonts w:asciiTheme="majorHAnsi" w:eastAsiaTheme="majorEastAsia" w:hAnsiTheme="majorHAnsi" w:cstheme="majorBidi"/>
          <w:b/>
          <w:bCs/>
          <w:sz w:val="22"/>
          <w:szCs w:val="22"/>
        </w:rPr>
        <w:t xml:space="preserve"> (May be used anytime during the 365-day period)</w:t>
      </w:r>
    </w:p>
    <w:p w14:paraId="4CCDC864" w14:textId="5EE07AB9" w:rsidR="006612EA" w:rsidRPr="006612EA" w:rsidRDefault="757AC43D" w:rsidP="138FE387">
      <w:pPr>
        <w:spacing w:after="0" w:line="240" w:lineRule="auto"/>
        <w:rPr>
          <w:rFonts w:ascii="Aptos Display" w:eastAsia="Aptos Display" w:hAnsi="Aptos Display" w:cs="Aptos Display"/>
          <w:sz w:val="22"/>
          <w:szCs w:val="22"/>
        </w:rPr>
      </w:pPr>
      <w:r w:rsidRPr="138FE387">
        <w:rPr>
          <w:rFonts w:ascii="Aptos Narrow" w:eastAsia="Aptos Narrow" w:hAnsi="Aptos Narrow" w:cs="Aptos Narrow"/>
          <w:i/>
          <w:iCs/>
          <w:sz w:val="22"/>
          <w:szCs w:val="22"/>
        </w:rPr>
        <w:t xml:space="preserve"> </w:t>
      </w:r>
      <w:r w:rsidR="1AAFCA59" w:rsidRPr="138FE387">
        <w:rPr>
          <w:rFonts w:ascii="Aptos Narrow" w:eastAsia="Aptos Narrow" w:hAnsi="Aptos Narrow" w:cs="Aptos Narrow"/>
          <w:i/>
          <w:iCs/>
          <w:sz w:val="22"/>
          <w:szCs w:val="22"/>
        </w:rPr>
        <w:t xml:space="preserve">(Spending Threshold: Total spending </w:t>
      </w:r>
      <w:r w:rsidR="721E42A5" w:rsidRPr="138FE387">
        <w:rPr>
          <w:rFonts w:ascii="Aptos Narrow" w:eastAsia="Aptos Narrow" w:hAnsi="Aptos Narrow" w:cs="Aptos Narrow"/>
          <w:i/>
          <w:iCs/>
          <w:sz w:val="22"/>
          <w:szCs w:val="22"/>
        </w:rPr>
        <w:t>exceeding $</w:t>
      </w:r>
      <w:r w:rsidR="1AAFCA59" w:rsidRPr="138FE387">
        <w:rPr>
          <w:rFonts w:ascii="Aptos Narrow" w:eastAsia="Aptos Narrow" w:hAnsi="Aptos Narrow" w:cs="Aptos Narrow"/>
          <w:i/>
          <w:iCs/>
          <w:sz w:val="22"/>
          <w:szCs w:val="22"/>
        </w:rPr>
        <w:t>500 requires submission and approval of an Individual Consideration Request (ICR) prior to purchase)</w:t>
      </w:r>
    </w:p>
    <w:p w14:paraId="45D8C75D" w14:textId="040A8F50" w:rsidR="26203C19" w:rsidRDefault="26203C19" w:rsidP="138FE387">
      <w:pPr>
        <w:spacing w:after="0" w:line="240" w:lineRule="auto"/>
        <w:rPr>
          <w:rFonts w:ascii="Aptos Display" w:eastAsia="Aptos Display" w:hAnsi="Aptos Display" w:cs="Aptos Display"/>
          <w:sz w:val="22"/>
          <w:szCs w:val="22"/>
        </w:rPr>
      </w:pPr>
      <w:r w:rsidRPr="138FE387">
        <w:rPr>
          <w:rFonts w:asciiTheme="majorHAnsi" w:eastAsiaTheme="majorEastAsia" w:hAnsiTheme="majorHAnsi" w:cstheme="majorBidi"/>
          <w:b/>
          <w:bCs/>
          <w:sz w:val="22"/>
          <w:szCs w:val="22"/>
        </w:rPr>
        <w:t xml:space="preserve">Common Clothing Essentials include </w:t>
      </w:r>
    </w:p>
    <w:p w14:paraId="5AC646B2" w14:textId="463E7F55" w:rsidR="006612EA" w:rsidRPr="006612EA" w:rsidRDefault="02EB57E5" w:rsidP="138FE387">
      <w:pPr>
        <w:pStyle w:val="ListParagraph"/>
        <w:numPr>
          <w:ilvl w:val="0"/>
          <w:numId w:val="10"/>
        </w:numPr>
        <w:spacing w:after="0" w:line="240" w:lineRule="auto"/>
        <w:rPr>
          <w:rFonts w:asciiTheme="majorHAnsi" w:eastAsiaTheme="majorEastAsia" w:hAnsiTheme="majorHAnsi" w:cstheme="majorBidi"/>
          <w:color w:val="000000" w:themeColor="text1"/>
          <w:sz w:val="22"/>
          <w:szCs w:val="22"/>
        </w:rPr>
      </w:pPr>
      <w:r w:rsidRPr="138FE387">
        <w:rPr>
          <w:rFonts w:asciiTheme="majorHAnsi" w:eastAsiaTheme="majorEastAsia" w:hAnsiTheme="majorHAnsi" w:cstheme="majorBidi"/>
          <w:sz w:val="22"/>
          <w:szCs w:val="22"/>
        </w:rPr>
        <w:t xml:space="preserve">T-shirts/shirts </w:t>
      </w:r>
    </w:p>
    <w:p w14:paraId="09CBCB02" w14:textId="53745D34" w:rsidR="006612EA" w:rsidRPr="006612EA" w:rsidRDefault="02EB57E5" w:rsidP="138FE387">
      <w:pPr>
        <w:pStyle w:val="ListParagraph"/>
        <w:numPr>
          <w:ilvl w:val="0"/>
          <w:numId w:val="10"/>
        </w:numPr>
        <w:spacing w:after="0" w:line="240" w:lineRule="auto"/>
        <w:rPr>
          <w:rFonts w:asciiTheme="majorHAnsi" w:eastAsiaTheme="majorEastAsia" w:hAnsiTheme="majorHAnsi" w:cstheme="majorBidi"/>
          <w:color w:val="000000" w:themeColor="text1"/>
          <w:sz w:val="22"/>
          <w:szCs w:val="22"/>
        </w:rPr>
      </w:pPr>
      <w:r w:rsidRPr="138FE387">
        <w:rPr>
          <w:rFonts w:asciiTheme="majorHAnsi" w:eastAsiaTheme="majorEastAsia" w:hAnsiTheme="majorHAnsi" w:cstheme="majorBidi"/>
          <w:sz w:val="22"/>
          <w:szCs w:val="22"/>
        </w:rPr>
        <w:t xml:space="preserve">Sweatshirts/sweaters </w:t>
      </w:r>
    </w:p>
    <w:p w14:paraId="63EF1BE7" w14:textId="45FCABEA" w:rsidR="006612EA" w:rsidRPr="006612EA" w:rsidRDefault="02EB57E5" w:rsidP="138FE387">
      <w:pPr>
        <w:pStyle w:val="ListParagraph"/>
        <w:numPr>
          <w:ilvl w:val="0"/>
          <w:numId w:val="10"/>
        </w:numPr>
        <w:spacing w:after="0" w:line="240" w:lineRule="auto"/>
        <w:rPr>
          <w:rFonts w:asciiTheme="majorHAnsi" w:eastAsiaTheme="majorEastAsia" w:hAnsiTheme="majorHAnsi" w:cstheme="majorBidi"/>
          <w:color w:val="000000" w:themeColor="text1"/>
          <w:sz w:val="22"/>
          <w:szCs w:val="22"/>
        </w:rPr>
      </w:pPr>
      <w:r w:rsidRPr="138FE387">
        <w:rPr>
          <w:rFonts w:asciiTheme="majorHAnsi" w:eastAsiaTheme="majorEastAsia" w:hAnsiTheme="majorHAnsi" w:cstheme="majorBidi"/>
          <w:sz w:val="22"/>
          <w:szCs w:val="22"/>
        </w:rPr>
        <w:t xml:space="preserve">Jeans/pants </w:t>
      </w:r>
    </w:p>
    <w:p w14:paraId="54F64EC4" w14:textId="403D93FB" w:rsidR="006612EA" w:rsidRPr="006612EA" w:rsidRDefault="02EB57E5" w:rsidP="138FE387">
      <w:pPr>
        <w:pStyle w:val="ListParagraph"/>
        <w:numPr>
          <w:ilvl w:val="0"/>
          <w:numId w:val="10"/>
        </w:numPr>
        <w:spacing w:after="0" w:line="240" w:lineRule="auto"/>
        <w:rPr>
          <w:rFonts w:asciiTheme="majorHAnsi" w:eastAsiaTheme="majorEastAsia" w:hAnsiTheme="majorHAnsi" w:cstheme="majorBidi"/>
          <w:color w:val="000000" w:themeColor="text1"/>
          <w:sz w:val="22"/>
          <w:szCs w:val="22"/>
        </w:rPr>
      </w:pPr>
      <w:r w:rsidRPr="138FE387">
        <w:rPr>
          <w:rFonts w:asciiTheme="majorHAnsi" w:eastAsiaTheme="majorEastAsia" w:hAnsiTheme="majorHAnsi" w:cstheme="majorBidi"/>
          <w:sz w:val="22"/>
          <w:szCs w:val="22"/>
        </w:rPr>
        <w:t>Shorts</w:t>
      </w:r>
      <w:r w:rsidR="0D4A4090" w:rsidRPr="138FE387">
        <w:rPr>
          <w:rFonts w:asciiTheme="majorHAnsi" w:eastAsiaTheme="majorEastAsia" w:hAnsiTheme="majorHAnsi" w:cstheme="majorBidi"/>
          <w:sz w:val="22"/>
          <w:szCs w:val="22"/>
        </w:rPr>
        <w:t xml:space="preserve"> </w:t>
      </w:r>
    </w:p>
    <w:p w14:paraId="5794FBD8" w14:textId="572C41BB" w:rsidR="006612EA" w:rsidRPr="006612EA" w:rsidRDefault="703F3AED" w:rsidP="138FE387">
      <w:pPr>
        <w:pStyle w:val="ListParagraph"/>
        <w:numPr>
          <w:ilvl w:val="0"/>
          <w:numId w:val="10"/>
        </w:numPr>
        <w:spacing w:after="0" w:line="240" w:lineRule="auto"/>
        <w:rPr>
          <w:rFonts w:asciiTheme="majorHAnsi" w:eastAsiaTheme="majorEastAsia" w:hAnsiTheme="majorHAnsi" w:cstheme="majorBidi"/>
          <w:color w:val="000000" w:themeColor="text1"/>
          <w:sz w:val="22"/>
          <w:szCs w:val="22"/>
        </w:rPr>
      </w:pPr>
      <w:r w:rsidRPr="138FE387">
        <w:rPr>
          <w:rFonts w:asciiTheme="majorHAnsi" w:eastAsiaTheme="majorEastAsia" w:hAnsiTheme="majorHAnsi" w:cstheme="majorBidi"/>
          <w:sz w:val="22"/>
          <w:szCs w:val="22"/>
        </w:rPr>
        <w:t>S</w:t>
      </w:r>
      <w:r w:rsidR="02EB57E5" w:rsidRPr="138FE387">
        <w:rPr>
          <w:rFonts w:asciiTheme="majorHAnsi" w:eastAsiaTheme="majorEastAsia" w:hAnsiTheme="majorHAnsi" w:cstheme="majorBidi"/>
          <w:sz w:val="22"/>
          <w:szCs w:val="22"/>
        </w:rPr>
        <w:t xml:space="preserve">leepwear </w:t>
      </w:r>
    </w:p>
    <w:p w14:paraId="38D7FEE4" w14:textId="105CCF02" w:rsidR="006612EA" w:rsidRPr="006612EA" w:rsidRDefault="02EB57E5" w:rsidP="138FE387">
      <w:pPr>
        <w:pStyle w:val="ListParagraph"/>
        <w:numPr>
          <w:ilvl w:val="0"/>
          <w:numId w:val="10"/>
        </w:numPr>
        <w:spacing w:after="0" w:line="240" w:lineRule="auto"/>
        <w:rPr>
          <w:rFonts w:asciiTheme="majorHAnsi" w:eastAsiaTheme="majorEastAsia" w:hAnsiTheme="majorHAnsi" w:cstheme="majorBidi"/>
          <w:color w:val="000000" w:themeColor="text1"/>
          <w:sz w:val="22"/>
          <w:szCs w:val="22"/>
        </w:rPr>
      </w:pPr>
      <w:r w:rsidRPr="138FE387">
        <w:rPr>
          <w:rFonts w:asciiTheme="majorHAnsi" w:eastAsiaTheme="majorEastAsia" w:hAnsiTheme="majorHAnsi" w:cstheme="majorBidi"/>
          <w:sz w:val="22"/>
          <w:szCs w:val="22"/>
        </w:rPr>
        <w:t xml:space="preserve">undergarments </w:t>
      </w:r>
    </w:p>
    <w:p w14:paraId="143F4F2C" w14:textId="7BC477E9" w:rsidR="006612EA" w:rsidRPr="006612EA" w:rsidRDefault="02EB57E5" w:rsidP="138FE387">
      <w:pPr>
        <w:pStyle w:val="ListParagraph"/>
        <w:numPr>
          <w:ilvl w:val="0"/>
          <w:numId w:val="10"/>
        </w:numPr>
        <w:spacing w:after="0" w:line="240" w:lineRule="auto"/>
        <w:rPr>
          <w:rFonts w:asciiTheme="majorHAnsi" w:eastAsiaTheme="majorEastAsia" w:hAnsiTheme="majorHAnsi" w:cstheme="majorBidi"/>
          <w:color w:val="000000" w:themeColor="text1"/>
          <w:sz w:val="22"/>
          <w:szCs w:val="22"/>
        </w:rPr>
      </w:pPr>
      <w:r w:rsidRPr="138FE387">
        <w:rPr>
          <w:rFonts w:asciiTheme="majorHAnsi" w:eastAsiaTheme="majorEastAsia" w:hAnsiTheme="majorHAnsi" w:cstheme="majorBidi"/>
          <w:sz w:val="22"/>
          <w:szCs w:val="22"/>
        </w:rPr>
        <w:t xml:space="preserve">Underwear </w:t>
      </w:r>
    </w:p>
    <w:p w14:paraId="1EC9FE69" w14:textId="02CAA46C" w:rsidR="006612EA" w:rsidRPr="006612EA" w:rsidRDefault="02EB57E5" w:rsidP="138FE387">
      <w:pPr>
        <w:pStyle w:val="ListParagraph"/>
        <w:numPr>
          <w:ilvl w:val="0"/>
          <w:numId w:val="10"/>
        </w:numPr>
        <w:spacing w:after="0" w:line="240" w:lineRule="auto"/>
        <w:rPr>
          <w:rFonts w:asciiTheme="majorHAnsi" w:eastAsiaTheme="majorEastAsia" w:hAnsiTheme="majorHAnsi" w:cstheme="majorBidi"/>
          <w:color w:val="000000" w:themeColor="text1"/>
          <w:sz w:val="22"/>
          <w:szCs w:val="22"/>
        </w:rPr>
      </w:pPr>
      <w:r w:rsidRPr="138FE387">
        <w:rPr>
          <w:rFonts w:asciiTheme="majorHAnsi" w:eastAsiaTheme="majorEastAsia" w:hAnsiTheme="majorHAnsi" w:cstheme="majorBidi"/>
          <w:sz w:val="22"/>
          <w:szCs w:val="22"/>
        </w:rPr>
        <w:t xml:space="preserve">Socks  </w:t>
      </w:r>
    </w:p>
    <w:p w14:paraId="6223B4EC" w14:textId="208E9095" w:rsidR="006612EA" w:rsidRPr="006612EA" w:rsidRDefault="02EB57E5" w:rsidP="138FE387">
      <w:pPr>
        <w:pStyle w:val="ListParagraph"/>
        <w:numPr>
          <w:ilvl w:val="0"/>
          <w:numId w:val="10"/>
        </w:numPr>
        <w:spacing w:after="0" w:line="240" w:lineRule="auto"/>
        <w:rPr>
          <w:rFonts w:asciiTheme="majorHAnsi" w:eastAsiaTheme="majorEastAsia" w:hAnsiTheme="majorHAnsi" w:cstheme="majorBidi"/>
          <w:color w:val="000000" w:themeColor="text1"/>
          <w:sz w:val="22"/>
          <w:szCs w:val="22"/>
        </w:rPr>
      </w:pPr>
      <w:r w:rsidRPr="138FE387">
        <w:rPr>
          <w:rFonts w:asciiTheme="majorHAnsi" w:eastAsiaTheme="majorEastAsia" w:hAnsiTheme="majorHAnsi" w:cstheme="majorBidi"/>
          <w:sz w:val="22"/>
          <w:szCs w:val="22"/>
        </w:rPr>
        <w:t xml:space="preserve">Outerwear Seasonal coat/jacket </w:t>
      </w:r>
    </w:p>
    <w:p w14:paraId="1ECF2388" w14:textId="07048D1A" w:rsidR="006612EA" w:rsidRPr="006612EA" w:rsidRDefault="02EB57E5" w:rsidP="138FE387">
      <w:pPr>
        <w:pStyle w:val="ListParagraph"/>
        <w:numPr>
          <w:ilvl w:val="0"/>
          <w:numId w:val="10"/>
        </w:numPr>
        <w:spacing w:after="0" w:line="240" w:lineRule="auto"/>
        <w:rPr>
          <w:rFonts w:asciiTheme="majorHAnsi" w:eastAsiaTheme="majorEastAsia" w:hAnsiTheme="majorHAnsi" w:cstheme="majorBidi"/>
          <w:color w:val="000000" w:themeColor="text1"/>
          <w:sz w:val="22"/>
          <w:szCs w:val="22"/>
        </w:rPr>
      </w:pPr>
      <w:r w:rsidRPr="138FE387">
        <w:rPr>
          <w:rFonts w:asciiTheme="majorHAnsi" w:eastAsiaTheme="majorEastAsia" w:hAnsiTheme="majorHAnsi" w:cstheme="majorBidi"/>
          <w:sz w:val="22"/>
          <w:szCs w:val="22"/>
        </w:rPr>
        <w:t xml:space="preserve">Hat/gloves </w:t>
      </w:r>
    </w:p>
    <w:p w14:paraId="38A5B711" w14:textId="09824A4D" w:rsidR="006612EA" w:rsidRPr="006612EA" w:rsidRDefault="02EB57E5" w:rsidP="138FE387">
      <w:pPr>
        <w:pStyle w:val="ListParagraph"/>
        <w:numPr>
          <w:ilvl w:val="0"/>
          <w:numId w:val="10"/>
        </w:numPr>
        <w:spacing w:after="0" w:line="240" w:lineRule="auto"/>
        <w:rPr>
          <w:rFonts w:asciiTheme="majorHAnsi" w:eastAsiaTheme="majorEastAsia" w:hAnsiTheme="majorHAnsi" w:cstheme="majorBidi"/>
          <w:color w:val="000000" w:themeColor="text1"/>
          <w:sz w:val="22"/>
          <w:szCs w:val="22"/>
        </w:rPr>
      </w:pPr>
      <w:r w:rsidRPr="138FE387">
        <w:rPr>
          <w:rFonts w:asciiTheme="majorHAnsi" w:eastAsiaTheme="majorEastAsia" w:hAnsiTheme="majorHAnsi" w:cstheme="majorBidi"/>
          <w:sz w:val="22"/>
          <w:szCs w:val="22"/>
        </w:rPr>
        <w:t xml:space="preserve">Footwear: Sneaker/everyday shoes </w:t>
      </w:r>
    </w:p>
    <w:p w14:paraId="61478FC6" w14:textId="05D2E284" w:rsidR="006612EA" w:rsidRPr="006612EA" w:rsidRDefault="02EB57E5" w:rsidP="138FE387">
      <w:pPr>
        <w:pStyle w:val="ListParagraph"/>
        <w:numPr>
          <w:ilvl w:val="0"/>
          <w:numId w:val="10"/>
        </w:numPr>
        <w:spacing w:after="0" w:line="240" w:lineRule="auto"/>
        <w:rPr>
          <w:rFonts w:asciiTheme="majorHAnsi" w:eastAsiaTheme="majorEastAsia" w:hAnsiTheme="majorHAnsi" w:cstheme="majorBidi"/>
          <w:color w:val="000000" w:themeColor="text1"/>
          <w:sz w:val="22"/>
          <w:szCs w:val="22"/>
        </w:rPr>
      </w:pPr>
      <w:r w:rsidRPr="138FE387">
        <w:rPr>
          <w:rFonts w:asciiTheme="majorHAnsi" w:eastAsiaTheme="majorEastAsia" w:hAnsiTheme="majorHAnsi" w:cstheme="majorBidi"/>
          <w:sz w:val="22"/>
          <w:szCs w:val="22"/>
        </w:rPr>
        <w:t xml:space="preserve"> Slippers </w:t>
      </w:r>
    </w:p>
    <w:p w14:paraId="2732A2F6" w14:textId="26A51D55" w:rsidR="00456191" w:rsidRPr="008F03A0" w:rsidRDefault="02EB57E5" w:rsidP="138FE387">
      <w:pPr>
        <w:pStyle w:val="ListParagraph"/>
        <w:numPr>
          <w:ilvl w:val="0"/>
          <w:numId w:val="10"/>
        </w:numPr>
        <w:spacing w:beforeAutospacing="1" w:afterAutospacing="1" w:line="240" w:lineRule="auto"/>
        <w:rPr>
          <w:rFonts w:asciiTheme="majorHAnsi" w:eastAsiaTheme="majorEastAsia" w:hAnsiTheme="majorHAnsi" w:cstheme="majorBidi"/>
          <w:color w:val="000000" w:themeColor="text1"/>
          <w:sz w:val="22"/>
          <w:szCs w:val="22"/>
        </w:rPr>
      </w:pPr>
      <w:r w:rsidRPr="138FE387">
        <w:rPr>
          <w:rFonts w:asciiTheme="majorHAnsi" w:eastAsiaTheme="majorEastAsia" w:hAnsiTheme="majorHAnsi" w:cstheme="majorBidi"/>
          <w:sz w:val="22"/>
          <w:szCs w:val="22"/>
        </w:rPr>
        <w:t xml:space="preserve"> Winter boots    </w:t>
      </w:r>
    </w:p>
    <w:p w14:paraId="6E5D3A4F" w14:textId="29A5BC10" w:rsidR="00456191" w:rsidRPr="008F03A0" w:rsidRDefault="69FF4573" w:rsidP="138FE387">
      <w:pPr>
        <w:spacing w:after="0" w:line="240" w:lineRule="auto"/>
        <w:rPr>
          <w:rFonts w:asciiTheme="majorHAnsi" w:eastAsiaTheme="majorEastAsia" w:hAnsiTheme="majorHAnsi" w:cstheme="majorBidi"/>
          <w:b/>
          <w:bCs/>
          <w:sz w:val="22"/>
          <w:szCs w:val="22"/>
        </w:rPr>
      </w:pPr>
      <w:r w:rsidRPr="138FE387">
        <w:rPr>
          <w:rFonts w:asciiTheme="majorHAnsi" w:eastAsiaTheme="majorEastAsia" w:hAnsiTheme="majorHAnsi" w:cstheme="majorBidi"/>
          <w:b/>
          <w:bCs/>
          <w:sz w:val="22"/>
          <w:szCs w:val="22"/>
        </w:rPr>
        <w:t>Personal Care Essentials</w:t>
      </w:r>
      <w:r w:rsidRPr="138FE387">
        <w:rPr>
          <w:rFonts w:ascii="Aptos Narrow" w:eastAsia="Aptos Narrow" w:hAnsi="Aptos Narrow" w:cs="Aptos Narrow"/>
          <w:i/>
          <w:iCs/>
          <w:color w:val="000000" w:themeColor="text1"/>
          <w:sz w:val="22"/>
          <w:szCs w:val="22"/>
        </w:rPr>
        <w:t xml:space="preserve"> </w:t>
      </w:r>
      <w:r w:rsidR="0A37903E" w:rsidRPr="138FE387">
        <w:rPr>
          <w:rFonts w:ascii="Aptos Narrow" w:eastAsia="Aptos Narrow" w:hAnsi="Aptos Narrow" w:cs="Aptos Narrow"/>
          <w:i/>
          <w:iCs/>
          <w:color w:val="000000" w:themeColor="text1"/>
          <w:sz w:val="22"/>
          <w:szCs w:val="22"/>
        </w:rPr>
        <w:t>(Spending Threshold: Total spending exceeding $</w:t>
      </w:r>
      <w:r w:rsidR="6F47F26F" w:rsidRPr="138FE387">
        <w:rPr>
          <w:rFonts w:ascii="Aptos Narrow" w:eastAsia="Aptos Narrow" w:hAnsi="Aptos Narrow" w:cs="Aptos Narrow"/>
          <w:i/>
          <w:iCs/>
          <w:color w:val="000000" w:themeColor="text1"/>
          <w:sz w:val="22"/>
          <w:szCs w:val="22"/>
        </w:rPr>
        <w:t>25</w:t>
      </w:r>
      <w:r w:rsidR="0A37903E" w:rsidRPr="138FE387">
        <w:rPr>
          <w:rFonts w:ascii="Aptos Narrow" w:eastAsia="Aptos Narrow" w:hAnsi="Aptos Narrow" w:cs="Aptos Narrow"/>
          <w:i/>
          <w:iCs/>
          <w:color w:val="000000" w:themeColor="text1"/>
          <w:sz w:val="22"/>
          <w:szCs w:val="22"/>
        </w:rPr>
        <w:t xml:space="preserve">0 requires submission and </w:t>
      </w:r>
      <w:r w:rsidR="0A37903E" w:rsidRPr="138FE387">
        <w:rPr>
          <w:rFonts w:ascii="Aptos Narrow" w:eastAsia="Aptos Narrow" w:hAnsi="Aptos Narrow" w:cs="Aptos Narrow"/>
          <w:i/>
          <w:iCs/>
          <w:sz w:val="22"/>
          <w:szCs w:val="22"/>
        </w:rPr>
        <w:t>approval of an Individual Consideration Request (ICR) prior to purchase)</w:t>
      </w:r>
      <w:r w:rsidR="0A37903E" w:rsidRPr="138FE387">
        <w:rPr>
          <w:rFonts w:asciiTheme="majorHAnsi" w:eastAsiaTheme="majorEastAsia" w:hAnsiTheme="majorHAnsi" w:cstheme="majorBidi"/>
          <w:b/>
          <w:bCs/>
          <w:sz w:val="22"/>
          <w:szCs w:val="22"/>
        </w:rPr>
        <w:t xml:space="preserve"> </w:t>
      </w:r>
    </w:p>
    <w:p w14:paraId="08F4B22D" w14:textId="4F2737B4" w:rsidR="138FE387" w:rsidRDefault="138FE387" w:rsidP="138FE387">
      <w:pPr>
        <w:spacing w:after="0" w:line="240" w:lineRule="auto"/>
        <w:rPr>
          <w:rFonts w:asciiTheme="majorHAnsi" w:eastAsiaTheme="majorEastAsia" w:hAnsiTheme="majorHAnsi" w:cstheme="majorBidi"/>
          <w:sz w:val="22"/>
          <w:szCs w:val="22"/>
        </w:rPr>
      </w:pPr>
    </w:p>
    <w:p w14:paraId="3A3292C4" w14:textId="046CF921" w:rsidR="706D9675" w:rsidRDefault="706D9675" w:rsidP="138FE387">
      <w:pPr>
        <w:spacing w:after="0" w:line="240" w:lineRule="auto"/>
        <w:rPr>
          <w:rFonts w:asciiTheme="majorHAnsi" w:eastAsiaTheme="majorEastAsia" w:hAnsiTheme="majorHAnsi" w:cstheme="majorBidi"/>
          <w:sz w:val="22"/>
          <w:szCs w:val="22"/>
        </w:rPr>
      </w:pPr>
      <w:r w:rsidRPr="138FE387">
        <w:rPr>
          <w:rFonts w:asciiTheme="majorHAnsi" w:eastAsiaTheme="majorEastAsia" w:hAnsiTheme="majorHAnsi" w:cstheme="majorBidi"/>
          <w:sz w:val="22"/>
          <w:szCs w:val="22"/>
        </w:rPr>
        <w:t>Available under ABI-RH/MFP-RS Shared Living/Group Residences, MFP-CL/ ABI-N when enrolled in the MFP DEMO</w:t>
      </w:r>
    </w:p>
    <w:p w14:paraId="5C9ECF56" w14:textId="6795995B" w:rsidR="00456191" w:rsidRPr="008F03A0" w:rsidRDefault="14E7D3EA" w:rsidP="77451CD4">
      <w:pPr>
        <w:rPr>
          <w:rFonts w:asciiTheme="majorHAnsi" w:eastAsiaTheme="majorEastAsia" w:hAnsiTheme="majorHAnsi" w:cstheme="majorBidi"/>
          <w:b/>
          <w:bCs/>
          <w:sz w:val="22"/>
          <w:szCs w:val="22"/>
        </w:rPr>
      </w:pPr>
      <w:r w:rsidRPr="4696DAAF">
        <w:rPr>
          <w:rFonts w:asciiTheme="majorHAnsi" w:eastAsiaTheme="majorEastAsia" w:hAnsiTheme="majorHAnsi" w:cstheme="majorBidi"/>
          <w:b/>
          <w:bCs/>
          <w:sz w:val="22"/>
          <w:szCs w:val="22"/>
        </w:rPr>
        <w:t>Common Personal Care Essentials include</w:t>
      </w:r>
      <w:r w:rsidR="417C8D15" w:rsidRPr="4696DAAF">
        <w:rPr>
          <w:rFonts w:asciiTheme="majorHAnsi" w:eastAsiaTheme="majorEastAsia" w:hAnsiTheme="majorHAnsi" w:cstheme="majorBidi"/>
          <w:b/>
          <w:bCs/>
          <w:sz w:val="22"/>
          <w:szCs w:val="22"/>
        </w:rPr>
        <w:t>:</w:t>
      </w:r>
    </w:p>
    <w:p w14:paraId="6762FC1F" w14:textId="2C301DA0" w:rsidR="25D62A34" w:rsidRDefault="25D62A34" w:rsidP="4696DAAF">
      <w:pPr>
        <w:pStyle w:val="ListParagraph"/>
        <w:numPr>
          <w:ilvl w:val="0"/>
          <w:numId w:val="8"/>
        </w:numPr>
        <w:rPr>
          <w:rFonts w:asciiTheme="majorHAnsi" w:eastAsiaTheme="majorEastAsia" w:hAnsiTheme="majorHAnsi" w:cstheme="majorBidi"/>
          <w:sz w:val="22"/>
          <w:szCs w:val="22"/>
        </w:rPr>
      </w:pPr>
      <w:r w:rsidRPr="4696DAAF">
        <w:rPr>
          <w:rFonts w:asciiTheme="majorHAnsi" w:eastAsiaTheme="majorEastAsia" w:hAnsiTheme="majorHAnsi" w:cstheme="majorBidi"/>
          <w:sz w:val="22"/>
          <w:szCs w:val="22"/>
        </w:rPr>
        <w:t>Hair Care Products</w:t>
      </w:r>
    </w:p>
    <w:p w14:paraId="5BB564F0" w14:textId="78E11097" w:rsidR="25D62A34" w:rsidRDefault="25D62A34" w:rsidP="4696DAAF">
      <w:pPr>
        <w:pStyle w:val="ListParagraph"/>
        <w:numPr>
          <w:ilvl w:val="0"/>
          <w:numId w:val="8"/>
        </w:numPr>
        <w:rPr>
          <w:rFonts w:asciiTheme="majorHAnsi" w:eastAsiaTheme="majorEastAsia" w:hAnsiTheme="majorHAnsi" w:cstheme="majorBidi"/>
          <w:sz w:val="22"/>
          <w:szCs w:val="22"/>
        </w:rPr>
      </w:pPr>
      <w:r w:rsidRPr="4696DAAF">
        <w:rPr>
          <w:rFonts w:asciiTheme="majorHAnsi" w:eastAsiaTheme="majorEastAsia" w:hAnsiTheme="majorHAnsi" w:cstheme="majorBidi"/>
          <w:sz w:val="22"/>
          <w:szCs w:val="22"/>
        </w:rPr>
        <w:t>Dental Care products</w:t>
      </w:r>
    </w:p>
    <w:p w14:paraId="5416068D" w14:textId="6D3AE18C" w:rsidR="25D62A34" w:rsidRDefault="25D62A34" w:rsidP="4696DAAF">
      <w:pPr>
        <w:pStyle w:val="ListParagraph"/>
        <w:numPr>
          <w:ilvl w:val="0"/>
          <w:numId w:val="8"/>
        </w:numPr>
        <w:rPr>
          <w:rFonts w:asciiTheme="majorHAnsi" w:eastAsiaTheme="majorEastAsia" w:hAnsiTheme="majorHAnsi" w:cstheme="majorBidi"/>
          <w:sz w:val="22"/>
          <w:szCs w:val="22"/>
        </w:rPr>
      </w:pPr>
      <w:r w:rsidRPr="4696DAAF">
        <w:rPr>
          <w:rFonts w:asciiTheme="majorHAnsi" w:eastAsiaTheme="majorEastAsia" w:hAnsiTheme="majorHAnsi" w:cstheme="majorBidi"/>
          <w:sz w:val="22"/>
          <w:szCs w:val="22"/>
        </w:rPr>
        <w:t>Soap/body wash</w:t>
      </w:r>
    </w:p>
    <w:p w14:paraId="428748C7" w14:textId="22D36B41" w:rsidR="25D62A34" w:rsidRDefault="25D62A34" w:rsidP="4696DAAF">
      <w:pPr>
        <w:pStyle w:val="ListParagraph"/>
        <w:numPr>
          <w:ilvl w:val="0"/>
          <w:numId w:val="8"/>
        </w:numPr>
        <w:rPr>
          <w:rFonts w:asciiTheme="majorHAnsi" w:eastAsiaTheme="majorEastAsia" w:hAnsiTheme="majorHAnsi" w:cstheme="majorBidi"/>
          <w:sz w:val="22"/>
          <w:szCs w:val="22"/>
        </w:rPr>
      </w:pPr>
      <w:r w:rsidRPr="4696DAAF">
        <w:rPr>
          <w:rFonts w:asciiTheme="majorHAnsi" w:eastAsiaTheme="majorEastAsia" w:hAnsiTheme="majorHAnsi" w:cstheme="majorBidi"/>
          <w:sz w:val="22"/>
          <w:szCs w:val="22"/>
        </w:rPr>
        <w:t>Deodorant</w:t>
      </w:r>
    </w:p>
    <w:p w14:paraId="272FC19C" w14:textId="1CBDE298" w:rsidR="25D62A34" w:rsidRDefault="25D62A34" w:rsidP="4696DAAF">
      <w:pPr>
        <w:pStyle w:val="ListParagraph"/>
        <w:numPr>
          <w:ilvl w:val="0"/>
          <w:numId w:val="8"/>
        </w:numPr>
        <w:rPr>
          <w:rFonts w:asciiTheme="majorHAnsi" w:eastAsiaTheme="majorEastAsia" w:hAnsiTheme="majorHAnsi" w:cstheme="majorBidi"/>
          <w:sz w:val="22"/>
          <w:szCs w:val="22"/>
        </w:rPr>
      </w:pPr>
      <w:r w:rsidRPr="4696DAAF">
        <w:rPr>
          <w:rFonts w:asciiTheme="majorHAnsi" w:eastAsiaTheme="majorEastAsia" w:hAnsiTheme="majorHAnsi" w:cstheme="majorBidi"/>
          <w:sz w:val="22"/>
          <w:szCs w:val="22"/>
        </w:rPr>
        <w:t>Lotion</w:t>
      </w:r>
    </w:p>
    <w:p w14:paraId="5E4514EA" w14:textId="77717806" w:rsidR="25D62A34" w:rsidRDefault="25D62A34" w:rsidP="4696DAAF">
      <w:pPr>
        <w:pStyle w:val="ListParagraph"/>
        <w:numPr>
          <w:ilvl w:val="0"/>
          <w:numId w:val="8"/>
        </w:numPr>
        <w:rPr>
          <w:rFonts w:asciiTheme="majorHAnsi" w:eastAsiaTheme="majorEastAsia" w:hAnsiTheme="majorHAnsi" w:cstheme="majorBidi"/>
          <w:sz w:val="22"/>
          <w:szCs w:val="22"/>
        </w:rPr>
      </w:pPr>
      <w:r w:rsidRPr="4696DAAF">
        <w:rPr>
          <w:rFonts w:asciiTheme="majorHAnsi" w:eastAsiaTheme="majorEastAsia" w:hAnsiTheme="majorHAnsi" w:cstheme="majorBidi"/>
          <w:sz w:val="22"/>
          <w:szCs w:val="22"/>
        </w:rPr>
        <w:t xml:space="preserve"> </w:t>
      </w:r>
      <w:r w:rsidR="1085DD67" w:rsidRPr="4696DAAF">
        <w:rPr>
          <w:rFonts w:asciiTheme="majorHAnsi" w:eastAsiaTheme="majorEastAsia" w:hAnsiTheme="majorHAnsi" w:cstheme="majorBidi"/>
          <w:sz w:val="22"/>
          <w:szCs w:val="22"/>
        </w:rPr>
        <w:t>S</w:t>
      </w:r>
      <w:r w:rsidRPr="4696DAAF">
        <w:rPr>
          <w:rFonts w:asciiTheme="majorHAnsi" w:eastAsiaTheme="majorEastAsia" w:hAnsiTheme="majorHAnsi" w:cstheme="majorBidi"/>
          <w:sz w:val="22"/>
          <w:szCs w:val="22"/>
        </w:rPr>
        <w:t>having products</w:t>
      </w:r>
    </w:p>
    <w:p w14:paraId="3D1194F0" w14:textId="0C6772D7" w:rsidR="25D62A34" w:rsidRDefault="25D62A34" w:rsidP="4696DAAF">
      <w:pPr>
        <w:pStyle w:val="ListParagraph"/>
        <w:numPr>
          <w:ilvl w:val="0"/>
          <w:numId w:val="8"/>
        </w:numPr>
        <w:rPr>
          <w:rFonts w:asciiTheme="majorHAnsi" w:eastAsiaTheme="majorEastAsia" w:hAnsiTheme="majorHAnsi" w:cstheme="majorBidi"/>
          <w:sz w:val="22"/>
          <w:szCs w:val="22"/>
        </w:rPr>
      </w:pPr>
      <w:r w:rsidRPr="4696DAAF">
        <w:rPr>
          <w:rFonts w:asciiTheme="majorHAnsi" w:eastAsiaTheme="majorEastAsia" w:hAnsiTheme="majorHAnsi" w:cstheme="majorBidi"/>
          <w:sz w:val="22"/>
          <w:szCs w:val="22"/>
        </w:rPr>
        <w:lastRenderedPageBreak/>
        <w:t xml:space="preserve"> </w:t>
      </w:r>
      <w:r w:rsidR="18CF1B1F" w:rsidRPr="4696DAAF">
        <w:rPr>
          <w:rFonts w:asciiTheme="majorHAnsi" w:eastAsiaTheme="majorEastAsia" w:hAnsiTheme="majorHAnsi" w:cstheme="majorBidi"/>
          <w:sz w:val="22"/>
          <w:szCs w:val="22"/>
        </w:rPr>
        <w:t>T</w:t>
      </w:r>
      <w:r w:rsidRPr="4696DAAF">
        <w:rPr>
          <w:rFonts w:asciiTheme="majorHAnsi" w:eastAsiaTheme="majorEastAsia" w:hAnsiTheme="majorHAnsi" w:cstheme="majorBidi"/>
          <w:sz w:val="22"/>
          <w:szCs w:val="22"/>
        </w:rPr>
        <w:t xml:space="preserve">issues </w:t>
      </w:r>
    </w:p>
    <w:p w14:paraId="7E6C6A1F" w14:textId="0B83716B" w:rsidR="0BD3A918" w:rsidRDefault="0BD3A918" w:rsidP="4696DAAF">
      <w:pPr>
        <w:pStyle w:val="ListParagraph"/>
        <w:numPr>
          <w:ilvl w:val="0"/>
          <w:numId w:val="8"/>
        </w:numPr>
        <w:rPr>
          <w:rFonts w:asciiTheme="majorHAnsi" w:eastAsiaTheme="majorEastAsia" w:hAnsiTheme="majorHAnsi" w:cstheme="majorBidi"/>
          <w:sz w:val="22"/>
          <w:szCs w:val="22"/>
        </w:rPr>
      </w:pPr>
      <w:r w:rsidRPr="4696DAAF">
        <w:rPr>
          <w:rFonts w:asciiTheme="majorHAnsi" w:eastAsiaTheme="majorEastAsia" w:hAnsiTheme="majorHAnsi" w:cstheme="majorBidi"/>
          <w:sz w:val="22"/>
          <w:szCs w:val="22"/>
        </w:rPr>
        <w:t>F</w:t>
      </w:r>
      <w:r w:rsidR="25D62A34" w:rsidRPr="4696DAAF">
        <w:rPr>
          <w:rFonts w:asciiTheme="majorHAnsi" w:eastAsiaTheme="majorEastAsia" w:hAnsiTheme="majorHAnsi" w:cstheme="majorBidi"/>
          <w:sz w:val="22"/>
          <w:szCs w:val="22"/>
        </w:rPr>
        <w:t>eminine products</w:t>
      </w:r>
    </w:p>
    <w:p w14:paraId="38D5C7D9" w14:textId="7EB716E4" w:rsidR="25D62A34" w:rsidRDefault="25D62A34" w:rsidP="4696DAAF">
      <w:pPr>
        <w:pStyle w:val="ListParagraph"/>
        <w:numPr>
          <w:ilvl w:val="0"/>
          <w:numId w:val="8"/>
        </w:numPr>
        <w:rPr>
          <w:rFonts w:asciiTheme="majorHAnsi" w:eastAsiaTheme="majorEastAsia" w:hAnsiTheme="majorHAnsi" w:cstheme="majorBidi"/>
          <w:sz w:val="22"/>
          <w:szCs w:val="22"/>
        </w:rPr>
      </w:pPr>
      <w:r w:rsidRPr="4696DAAF">
        <w:rPr>
          <w:rFonts w:asciiTheme="majorHAnsi" w:eastAsiaTheme="majorEastAsia" w:hAnsiTheme="majorHAnsi" w:cstheme="majorBidi"/>
          <w:sz w:val="22"/>
          <w:szCs w:val="22"/>
        </w:rPr>
        <w:t>Basic first aid supplies</w:t>
      </w:r>
    </w:p>
    <w:p w14:paraId="5A84D88C" w14:textId="57208D98" w:rsidR="25D62A34" w:rsidRDefault="25D62A34" w:rsidP="4696DAAF">
      <w:pPr>
        <w:pStyle w:val="ListParagraph"/>
        <w:numPr>
          <w:ilvl w:val="0"/>
          <w:numId w:val="8"/>
        </w:numPr>
        <w:rPr>
          <w:rFonts w:asciiTheme="majorHAnsi" w:eastAsiaTheme="majorEastAsia" w:hAnsiTheme="majorHAnsi" w:cstheme="majorBidi"/>
          <w:sz w:val="22"/>
          <w:szCs w:val="22"/>
        </w:rPr>
      </w:pPr>
      <w:r w:rsidRPr="4696DAAF">
        <w:rPr>
          <w:rFonts w:asciiTheme="majorHAnsi" w:eastAsiaTheme="majorEastAsia" w:hAnsiTheme="majorHAnsi" w:cstheme="majorBidi"/>
          <w:sz w:val="22"/>
          <w:szCs w:val="22"/>
        </w:rPr>
        <w:t>Hand sanitizer</w:t>
      </w:r>
    </w:p>
    <w:p w14:paraId="7320EC7E" w14:textId="711B1CA0" w:rsidR="25D62A34" w:rsidRDefault="25D62A34" w:rsidP="4696DAAF">
      <w:pPr>
        <w:pStyle w:val="ListParagraph"/>
        <w:numPr>
          <w:ilvl w:val="0"/>
          <w:numId w:val="8"/>
        </w:numPr>
        <w:rPr>
          <w:rFonts w:asciiTheme="majorHAnsi" w:eastAsiaTheme="majorEastAsia" w:hAnsiTheme="majorHAnsi" w:cstheme="majorBidi"/>
          <w:sz w:val="22"/>
          <w:szCs w:val="22"/>
        </w:rPr>
      </w:pPr>
      <w:r w:rsidRPr="4696DAAF">
        <w:rPr>
          <w:rFonts w:asciiTheme="majorHAnsi" w:eastAsiaTheme="majorEastAsia" w:hAnsiTheme="majorHAnsi" w:cstheme="majorBidi"/>
          <w:sz w:val="22"/>
          <w:szCs w:val="22"/>
        </w:rPr>
        <w:t>Incontinence Supplies (when not covered by insurance or another funding source) Adult briefs, Disposable wipes</w:t>
      </w:r>
    </w:p>
    <w:p w14:paraId="6978AA55" w14:textId="520FDC02" w:rsidR="25D62A34" w:rsidRDefault="25D62A34" w:rsidP="4696DAAF">
      <w:pPr>
        <w:pStyle w:val="ListParagraph"/>
        <w:numPr>
          <w:ilvl w:val="0"/>
          <w:numId w:val="8"/>
        </w:numPr>
        <w:rPr>
          <w:rFonts w:asciiTheme="majorHAnsi" w:eastAsiaTheme="majorEastAsia" w:hAnsiTheme="majorHAnsi" w:cstheme="majorBidi"/>
          <w:sz w:val="22"/>
          <w:szCs w:val="22"/>
        </w:rPr>
      </w:pPr>
      <w:r w:rsidRPr="4696DAAF">
        <w:rPr>
          <w:rFonts w:asciiTheme="majorHAnsi" w:eastAsiaTheme="majorEastAsia" w:hAnsiTheme="majorHAnsi" w:cstheme="majorBidi"/>
          <w:sz w:val="22"/>
          <w:szCs w:val="22"/>
        </w:rPr>
        <w:t>Bed pads</w:t>
      </w:r>
    </w:p>
    <w:p w14:paraId="2BCA1C59" w14:textId="43127719" w:rsidR="1B896FDA" w:rsidRDefault="1B896FDA" w:rsidP="4696DAAF">
      <w:pPr>
        <w:pStyle w:val="ListParagraph"/>
        <w:numPr>
          <w:ilvl w:val="0"/>
          <w:numId w:val="8"/>
        </w:numPr>
        <w:rPr>
          <w:rFonts w:asciiTheme="majorHAnsi" w:eastAsiaTheme="majorEastAsia" w:hAnsiTheme="majorHAnsi" w:cstheme="majorBidi"/>
          <w:sz w:val="22"/>
          <w:szCs w:val="22"/>
        </w:rPr>
      </w:pPr>
      <w:r w:rsidRPr="4696DAAF">
        <w:rPr>
          <w:rFonts w:asciiTheme="majorHAnsi" w:eastAsiaTheme="majorEastAsia" w:hAnsiTheme="majorHAnsi" w:cstheme="majorBidi"/>
          <w:sz w:val="22"/>
          <w:szCs w:val="22"/>
        </w:rPr>
        <w:t>T</w:t>
      </w:r>
      <w:r w:rsidR="25D62A34" w:rsidRPr="4696DAAF">
        <w:rPr>
          <w:rFonts w:asciiTheme="majorHAnsi" w:eastAsiaTheme="majorEastAsia" w:hAnsiTheme="majorHAnsi" w:cstheme="majorBidi"/>
          <w:sz w:val="22"/>
          <w:szCs w:val="22"/>
        </w:rPr>
        <w:t>oilet paper.</w:t>
      </w:r>
    </w:p>
    <w:p w14:paraId="3CC9A2BE" w14:textId="09BBC63A" w:rsidR="00456191" w:rsidRPr="008F03A0" w:rsidRDefault="00456191" w:rsidP="77451CD4">
      <w:pPr>
        <w:rPr>
          <w:rFonts w:asciiTheme="majorHAnsi" w:eastAsiaTheme="majorEastAsia" w:hAnsiTheme="majorHAnsi" w:cstheme="majorBidi"/>
          <w:sz w:val="22"/>
          <w:szCs w:val="22"/>
        </w:rPr>
      </w:pPr>
    </w:p>
    <w:sectPr w:rsidR="00456191" w:rsidRPr="008F03A0" w:rsidSect="00317778">
      <w:headerReference w:type="default" r:id="rId10"/>
      <w:footerReference w:type="default" r:id="rId11"/>
      <w:pgSz w:w="12240" w:h="15840"/>
      <w:pgMar w:top="720" w:right="990" w:bottom="450" w:left="144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DD8C02" w14:textId="77777777" w:rsidR="00AA5201" w:rsidRDefault="00AA5201" w:rsidP="00CF4209">
      <w:pPr>
        <w:spacing w:after="0" w:line="240" w:lineRule="auto"/>
      </w:pPr>
      <w:r>
        <w:separator/>
      </w:r>
    </w:p>
  </w:endnote>
  <w:endnote w:type="continuationSeparator" w:id="0">
    <w:p w14:paraId="46053294" w14:textId="77777777" w:rsidR="00AA5201" w:rsidRDefault="00AA5201" w:rsidP="00CF42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72EFA" w14:textId="50F016B5" w:rsidR="5BED3059" w:rsidRDefault="00BC70E8" w:rsidP="5BED3059">
    <w:pPr>
      <w:pStyle w:val="Footer"/>
    </w:pPr>
    <w:proofErr w:type="gramStart"/>
    <w:r>
      <w:t xml:space="preserve">MassAbility </w:t>
    </w:r>
    <w:r w:rsidR="00257D03">
      <w:t xml:space="preserve"> </w:t>
    </w:r>
    <w:r w:rsidR="00257D03">
      <w:tab/>
    </w:r>
    <w:proofErr w:type="gramEnd"/>
    <w:r w:rsidR="00257D03">
      <w:t>July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4A943" w14:textId="77777777" w:rsidR="00AA5201" w:rsidRDefault="00AA5201" w:rsidP="00CF4209">
      <w:pPr>
        <w:spacing w:after="0" w:line="240" w:lineRule="auto"/>
      </w:pPr>
      <w:r>
        <w:separator/>
      </w:r>
    </w:p>
  </w:footnote>
  <w:footnote w:type="continuationSeparator" w:id="0">
    <w:p w14:paraId="4E2F99B3" w14:textId="77777777" w:rsidR="00AA5201" w:rsidRDefault="00AA5201" w:rsidP="00CF42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32DC3" w14:textId="77EFC89A" w:rsidR="00CF4209" w:rsidRDefault="00CF4209" w:rsidP="00CF4209">
    <w:pPr>
      <w:pStyle w:val="Header"/>
      <w:jc w:val="center"/>
      <w:rPr>
        <w:b/>
        <w:bCs/>
        <w:sz w:val="44"/>
        <w:szCs w:val="44"/>
        <w:u w:val="single"/>
      </w:rPr>
    </w:pPr>
    <w:r w:rsidRPr="00CF4209">
      <w:rPr>
        <w:b/>
        <w:bCs/>
        <w:sz w:val="44"/>
        <w:szCs w:val="44"/>
        <w:u w:val="single"/>
      </w:rPr>
      <w:t>FY27 T</w:t>
    </w:r>
    <w:r w:rsidR="001E505C">
      <w:rPr>
        <w:b/>
        <w:bCs/>
        <w:sz w:val="44"/>
        <w:szCs w:val="44"/>
        <w:u w:val="single"/>
      </w:rPr>
      <w:t>A</w:t>
    </w:r>
    <w:r w:rsidRPr="00CF4209">
      <w:rPr>
        <w:b/>
        <w:bCs/>
        <w:sz w:val="44"/>
        <w:szCs w:val="44"/>
        <w:u w:val="single"/>
      </w:rPr>
      <w:t xml:space="preserve"> Changes Overview</w:t>
    </w:r>
  </w:p>
  <w:p w14:paraId="0FF68C77" w14:textId="10FC29E9" w:rsidR="00534980" w:rsidRPr="00CF4209" w:rsidRDefault="00534980" w:rsidP="00CF4209">
    <w:pPr>
      <w:pStyle w:val="Header"/>
      <w:jc w:val="center"/>
      <w:rPr>
        <w:b/>
        <w:bCs/>
        <w:sz w:val="44"/>
        <w:szCs w:val="44"/>
        <w:u w:val="single"/>
      </w:rPr>
    </w:pPr>
    <w:r>
      <w:rPr>
        <w:rFonts w:asciiTheme="majorHAnsi" w:eastAsiaTheme="majorEastAsia" w:hAnsiTheme="majorHAnsi" w:cstheme="majorBidi"/>
        <w:b/>
        <w:bCs/>
        <w:color w:val="000000" w:themeColor="text1"/>
        <w:kern w:val="0"/>
        <w:sz w:val="28"/>
        <w:szCs w:val="28"/>
        <w:u w:val="single"/>
        <w14:ligatures w14:val="none"/>
      </w:rPr>
      <w:t>E</w:t>
    </w:r>
    <w:r w:rsidRPr="138FE387">
      <w:rPr>
        <w:rFonts w:asciiTheme="majorHAnsi" w:eastAsiaTheme="majorEastAsia" w:hAnsiTheme="majorHAnsi" w:cstheme="majorBidi"/>
        <w:b/>
        <w:bCs/>
        <w:color w:val="000000" w:themeColor="text1"/>
        <w:kern w:val="0"/>
        <w:sz w:val="28"/>
        <w:szCs w:val="28"/>
        <w:u w:val="single"/>
        <w14:ligatures w14:val="none"/>
      </w:rPr>
      <w:t>ffective 07.01.2026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973BB"/>
    <w:multiLevelType w:val="hybridMultilevel"/>
    <w:tmpl w:val="5B506ED8"/>
    <w:lvl w:ilvl="0" w:tplc="43E079EE">
      <w:start w:val="1"/>
      <w:numFmt w:val="bullet"/>
      <w:lvlText w:val=""/>
      <w:lvlJc w:val="left"/>
      <w:pPr>
        <w:tabs>
          <w:tab w:val="num" w:pos="720"/>
        </w:tabs>
        <w:ind w:left="720" w:hanging="360"/>
      </w:pPr>
      <w:rPr>
        <w:rFonts w:ascii="Wingdings" w:hAnsi="Wingdings" w:hint="default"/>
        <w:sz w:val="20"/>
      </w:rPr>
    </w:lvl>
    <w:lvl w:ilvl="1" w:tplc="2634E5D2">
      <w:start w:val="1"/>
      <w:numFmt w:val="bullet"/>
      <w:lvlText w:val="o"/>
      <w:lvlJc w:val="left"/>
      <w:pPr>
        <w:tabs>
          <w:tab w:val="num" w:pos="1440"/>
        </w:tabs>
        <w:ind w:left="1440" w:hanging="360"/>
      </w:pPr>
      <w:rPr>
        <w:rFonts w:ascii="Courier New" w:hAnsi="Courier New" w:hint="default"/>
        <w:sz w:val="20"/>
      </w:rPr>
    </w:lvl>
    <w:lvl w:ilvl="2" w:tplc="2C2845EE" w:tentative="1">
      <w:start w:val="1"/>
      <w:numFmt w:val="bullet"/>
      <w:lvlText w:val=""/>
      <w:lvlJc w:val="left"/>
      <w:pPr>
        <w:tabs>
          <w:tab w:val="num" w:pos="2160"/>
        </w:tabs>
        <w:ind w:left="2160" w:hanging="360"/>
      </w:pPr>
      <w:rPr>
        <w:rFonts w:ascii="Wingdings" w:hAnsi="Wingdings" w:hint="default"/>
        <w:sz w:val="20"/>
      </w:rPr>
    </w:lvl>
    <w:lvl w:ilvl="3" w:tplc="34FAB9D0" w:tentative="1">
      <w:start w:val="1"/>
      <w:numFmt w:val="bullet"/>
      <w:lvlText w:val=""/>
      <w:lvlJc w:val="left"/>
      <w:pPr>
        <w:tabs>
          <w:tab w:val="num" w:pos="2880"/>
        </w:tabs>
        <w:ind w:left="2880" w:hanging="360"/>
      </w:pPr>
      <w:rPr>
        <w:rFonts w:ascii="Wingdings" w:hAnsi="Wingdings" w:hint="default"/>
        <w:sz w:val="20"/>
      </w:rPr>
    </w:lvl>
    <w:lvl w:ilvl="4" w:tplc="F30CDD24" w:tentative="1">
      <w:start w:val="1"/>
      <w:numFmt w:val="bullet"/>
      <w:lvlText w:val=""/>
      <w:lvlJc w:val="left"/>
      <w:pPr>
        <w:tabs>
          <w:tab w:val="num" w:pos="3600"/>
        </w:tabs>
        <w:ind w:left="3600" w:hanging="360"/>
      </w:pPr>
      <w:rPr>
        <w:rFonts w:ascii="Wingdings" w:hAnsi="Wingdings" w:hint="default"/>
        <w:sz w:val="20"/>
      </w:rPr>
    </w:lvl>
    <w:lvl w:ilvl="5" w:tplc="45B0EE64" w:tentative="1">
      <w:start w:val="1"/>
      <w:numFmt w:val="bullet"/>
      <w:lvlText w:val=""/>
      <w:lvlJc w:val="left"/>
      <w:pPr>
        <w:tabs>
          <w:tab w:val="num" w:pos="4320"/>
        </w:tabs>
        <w:ind w:left="4320" w:hanging="360"/>
      </w:pPr>
      <w:rPr>
        <w:rFonts w:ascii="Wingdings" w:hAnsi="Wingdings" w:hint="default"/>
        <w:sz w:val="20"/>
      </w:rPr>
    </w:lvl>
    <w:lvl w:ilvl="6" w:tplc="10CCD1BA" w:tentative="1">
      <w:start w:val="1"/>
      <w:numFmt w:val="bullet"/>
      <w:lvlText w:val=""/>
      <w:lvlJc w:val="left"/>
      <w:pPr>
        <w:tabs>
          <w:tab w:val="num" w:pos="5040"/>
        </w:tabs>
        <w:ind w:left="5040" w:hanging="360"/>
      </w:pPr>
      <w:rPr>
        <w:rFonts w:ascii="Wingdings" w:hAnsi="Wingdings" w:hint="default"/>
        <w:sz w:val="20"/>
      </w:rPr>
    </w:lvl>
    <w:lvl w:ilvl="7" w:tplc="6C0208EA" w:tentative="1">
      <w:start w:val="1"/>
      <w:numFmt w:val="bullet"/>
      <w:lvlText w:val=""/>
      <w:lvlJc w:val="left"/>
      <w:pPr>
        <w:tabs>
          <w:tab w:val="num" w:pos="5760"/>
        </w:tabs>
        <w:ind w:left="5760" w:hanging="360"/>
      </w:pPr>
      <w:rPr>
        <w:rFonts w:ascii="Wingdings" w:hAnsi="Wingdings" w:hint="default"/>
        <w:sz w:val="20"/>
      </w:rPr>
    </w:lvl>
    <w:lvl w:ilvl="8" w:tplc="53A8AAE4"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484348"/>
    <w:multiLevelType w:val="multilevel"/>
    <w:tmpl w:val="CD420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AE052F"/>
    <w:multiLevelType w:val="hybridMultilevel"/>
    <w:tmpl w:val="9D069338"/>
    <w:lvl w:ilvl="0" w:tplc="58B80952">
      <w:start w:val="1"/>
      <w:numFmt w:val="bullet"/>
      <w:lvlText w:val=""/>
      <w:lvlJc w:val="left"/>
      <w:pPr>
        <w:ind w:left="720" w:hanging="360"/>
      </w:pPr>
      <w:rPr>
        <w:rFonts w:ascii="Wingdings" w:hAnsi="Wingdings" w:hint="default"/>
      </w:rPr>
    </w:lvl>
    <w:lvl w:ilvl="1" w:tplc="12D6F756">
      <w:start w:val="1"/>
      <w:numFmt w:val="bullet"/>
      <w:lvlText w:val="o"/>
      <w:lvlJc w:val="left"/>
      <w:pPr>
        <w:ind w:left="1440" w:hanging="360"/>
      </w:pPr>
      <w:rPr>
        <w:rFonts w:ascii="Courier New" w:hAnsi="Courier New" w:hint="default"/>
      </w:rPr>
    </w:lvl>
    <w:lvl w:ilvl="2" w:tplc="3EE8D9AE">
      <w:start w:val="1"/>
      <w:numFmt w:val="bullet"/>
      <w:lvlText w:val=""/>
      <w:lvlJc w:val="left"/>
      <w:pPr>
        <w:ind w:left="2160" w:hanging="360"/>
      </w:pPr>
      <w:rPr>
        <w:rFonts w:ascii="Wingdings" w:hAnsi="Wingdings" w:hint="default"/>
      </w:rPr>
    </w:lvl>
    <w:lvl w:ilvl="3" w:tplc="9D28948A">
      <w:start w:val="1"/>
      <w:numFmt w:val="bullet"/>
      <w:lvlText w:val=""/>
      <w:lvlJc w:val="left"/>
      <w:pPr>
        <w:ind w:left="2880" w:hanging="360"/>
      </w:pPr>
      <w:rPr>
        <w:rFonts w:ascii="Symbol" w:hAnsi="Symbol" w:hint="default"/>
      </w:rPr>
    </w:lvl>
    <w:lvl w:ilvl="4" w:tplc="1D1AF22C">
      <w:start w:val="1"/>
      <w:numFmt w:val="bullet"/>
      <w:lvlText w:val="o"/>
      <w:lvlJc w:val="left"/>
      <w:pPr>
        <w:ind w:left="3600" w:hanging="360"/>
      </w:pPr>
      <w:rPr>
        <w:rFonts w:ascii="Courier New" w:hAnsi="Courier New" w:hint="default"/>
      </w:rPr>
    </w:lvl>
    <w:lvl w:ilvl="5" w:tplc="1DF0E2F2">
      <w:start w:val="1"/>
      <w:numFmt w:val="bullet"/>
      <w:lvlText w:val=""/>
      <w:lvlJc w:val="left"/>
      <w:pPr>
        <w:ind w:left="4320" w:hanging="360"/>
      </w:pPr>
      <w:rPr>
        <w:rFonts w:ascii="Wingdings" w:hAnsi="Wingdings" w:hint="default"/>
      </w:rPr>
    </w:lvl>
    <w:lvl w:ilvl="6" w:tplc="EEB654AC">
      <w:start w:val="1"/>
      <w:numFmt w:val="bullet"/>
      <w:lvlText w:val=""/>
      <w:lvlJc w:val="left"/>
      <w:pPr>
        <w:ind w:left="5040" w:hanging="360"/>
      </w:pPr>
      <w:rPr>
        <w:rFonts w:ascii="Symbol" w:hAnsi="Symbol" w:hint="default"/>
      </w:rPr>
    </w:lvl>
    <w:lvl w:ilvl="7" w:tplc="A2A631EA">
      <w:start w:val="1"/>
      <w:numFmt w:val="bullet"/>
      <w:lvlText w:val="o"/>
      <w:lvlJc w:val="left"/>
      <w:pPr>
        <w:ind w:left="5760" w:hanging="360"/>
      </w:pPr>
      <w:rPr>
        <w:rFonts w:ascii="Courier New" w:hAnsi="Courier New" w:hint="default"/>
      </w:rPr>
    </w:lvl>
    <w:lvl w:ilvl="8" w:tplc="2B18A75C">
      <w:start w:val="1"/>
      <w:numFmt w:val="bullet"/>
      <w:lvlText w:val=""/>
      <w:lvlJc w:val="left"/>
      <w:pPr>
        <w:ind w:left="6480" w:hanging="360"/>
      </w:pPr>
      <w:rPr>
        <w:rFonts w:ascii="Wingdings" w:hAnsi="Wingdings" w:hint="default"/>
      </w:rPr>
    </w:lvl>
  </w:abstractNum>
  <w:abstractNum w:abstractNumId="3" w15:restartNumberingAfterBreak="0">
    <w:nsid w:val="02AE15E1"/>
    <w:multiLevelType w:val="hybridMultilevel"/>
    <w:tmpl w:val="18FA8A4C"/>
    <w:lvl w:ilvl="0" w:tplc="315A972E">
      <w:start w:val="1"/>
      <w:numFmt w:val="bullet"/>
      <w:lvlText w:val=""/>
      <w:lvlJc w:val="left"/>
      <w:pPr>
        <w:ind w:left="720" w:hanging="360"/>
      </w:pPr>
      <w:rPr>
        <w:rFonts w:ascii="Wingdings" w:hAnsi="Wingdings" w:hint="default"/>
      </w:rPr>
    </w:lvl>
    <w:lvl w:ilvl="1" w:tplc="4FE6A82C">
      <w:start w:val="1"/>
      <w:numFmt w:val="bullet"/>
      <w:lvlText w:val="o"/>
      <w:lvlJc w:val="left"/>
      <w:pPr>
        <w:ind w:left="1440" w:hanging="360"/>
      </w:pPr>
      <w:rPr>
        <w:rFonts w:ascii="Courier New" w:hAnsi="Courier New" w:hint="default"/>
      </w:rPr>
    </w:lvl>
    <w:lvl w:ilvl="2" w:tplc="43903F40">
      <w:start w:val="1"/>
      <w:numFmt w:val="bullet"/>
      <w:lvlText w:val=""/>
      <w:lvlJc w:val="left"/>
      <w:pPr>
        <w:ind w:left="2160" w:hanging="360"/>
      </w:pPr>
      <w:rPr>
        <w:rFonts w:ascii="Wingdings" w:hAnsi="Wingdings" w:hint="default"/>
      </w:rPr>
    </w:lvl>
    <w:lvl w:ilvl="3" w:tplc="0BF896DE">
      <w:start w:val="1"/>
      <w:numFmt w:val="bullet"/>
      <w:lvlText w:val=""/>
      <w:lvlJc w:val="left"/>
      <w:pPr>
        <w:ind w:left="2880" w:hanging="360"/>
      </w:pPr>
      <w:rPr>
        <w:rFonts w:ascii="Symbol" w:hAnsi="Symbol" w:hint="default"/>
      </w:rPr>
    </w:lvl>
    <w:lvl w:ilvl="4" w:tplc="44921524">
      <w:start w:val="1"/>
      <w:numFmt w:val="bullet"/>
      <w:lvlText w:val="o"/>
      <w:lvlJc w:val="left"/>
      <w:pPr>
        <w:ind w:left="3600" w:hanging="360"/>
      </w:pPr>
      <w:rPr>
        <w:rFonts w:ascii="Courier New" w:hAnsi="Courier New" w:hint="default"/>
      </w:rPr>
    </w:lvl>
    <w:lvl w:ilvl="5" w:tplc="52528270">
      <w:start w:val="1"/>
      <w:numFmt w:val="bullet"/>
      <w:lvlText w:val=""/>
      <w:lvlJc w:val="left"/>
      <w:pPr>
        <w:ind w:left="4320" w:hanging="360"/>
      </w:pPr>
      <w:rPr>
        <w:rFonts w:ascii="Wingdings" w:hAnsi="Wingdings" w:hint="default"/>
      </w:rPr>
    </w:lvl>
    <w:lvl w:ilvl="6" w:tplc="71F2B2F8">
      <w:start w:val="1"/>
      <w:numFmt w:val="bullet"/>
      <w:lvlText w:val=""/>
      <w:lvlJc w:val="left"/>
      <w:pPr>
        <w:ind w:left="5040" w:hanging="360"/>
      </w:pPr>
      <w:rPr>
        <w:rFonts w:ascii="Symbol" w:hAnsi="Symbol" w:hint="default"/>
      </w:rPr>
    </w:lvl>
    <w:lvl w:ilvl="7" w:tplc="4CBC1E56">
      <w:start w:val="1"/>
      <w:numFmt w:val="bullet"/>
      <w:lvlText w:val="o"/>
      <w:lvlJc w:val="left"/>
      <w:pPr>
        <w:ind w:left="5760" w:hanging="360"/>
      </w:pPr>
      <w:rPr>
        <w:rFonts w:ascii="Courier New" w:hAnsi="Courier New" w:hint="default"/>
      </w:rPr>
    </w:lvl>
    <w:lvl w:ilvl="8" w:tplc="498CE20C">
      <w:start w:val="1"/>
      <w:numFmt w:val="bullet"/>
      <w:lvlText w:val=""/>
      <w:lvlJc w:val="left"/>
      <w:pPr>
        <w:ind w:left="6480" w:hanging="360"/>
      </w:pPr>
      <w:rPr>
        <w:rFonts w:ascii="Wingdings" w:hAnsi="Wingdings" w:hint="default"/>
      </w:rPr>
    </w:lvl>
  </w:abstractNum>
  <w:abstractNum w:abstractNumId="4" w15:restartNumberingAfterBreak="0">
    <w:nsid w:val="0440CF3C"/>
    <w:multiLevelType w:val="hybridMultilevel"/>
    <w:tmpl w:val="5DCCCB94"/>
    <w:lvl w:ilvl="0" w:tplc="A8FC3FC6">
      <w:start w:val="1"/>
      <w:numFmt w:val="bullet"/>
      <w:lvlText w:val=""/>
      <w:lvlJc w:val="left"/>
      <w:pPr>
        <w:ind w:left="720" w:hanging="360"/>
      </w:pPr>
      <w:rPr>
        <w:rFonts w:ascii="Wingdings" w:hAnsi="Wingdings" w:hint="default"/>
      </w:rPr>
    </w:lvl>
    <w:lvl w:ilvl="1" w:tplc="DC52F9BE">
      <w:start w:val="1"/>
      <w:numFmt w:val="bullet"/>
      <w:lvlText w:val="o"/>
      <w:lvlJc w:val="left"/>
      <w:pPr>
        <w:ind w:left="1440" w:hanging="360"/>
      </w:pPr>
      <w:rPr>
        <w:rFonts w:ascii="Courier New" w:hAnsi="Courier New" w:hint="default"/>
      </w:rPr>
    </w:lvl>
    <w:lvl w:ilvl="2" w:tplc="82767C82">
      <w:start w:val="1"/>
      <w:numFmt w:val="bullet"/>
      <w:lvlText w:val=""/>
      <w:lvlJc w:val="left"/>
      <w:pPr>
        <w:ind w:left="2160" w:hanging="360"/>
      </w:pPr>
      <w:rPr>
        <w:rFonts w:ascii="Wingdings" w:hAnsi="Wingdings" w:hint="default"/>
      </w:rPr>
    </w:lvl>
    <w:lvl w:ilvl="3" w:tplc="EC8AFCF6">
      <w:start w:val="1"/>
      <w:numFmt w:val="bullet"/>
      <w:lvlText w:val=""/>
      <w:lvlJc w:val="left"/>
      <w:pPr>
        <w:ind w:left="2880" w:hanging="360"/>
      </w:pPr>
      <w:rPr>
        <w:rFonts w:ascii="Symbol" w:hAnsi="Symbol" w:hint="default"/>
      </w:rPr>
    </w:lvl>
    <w:lvl w:ilvl="4" w:tplc="35FEDEB8">
      <w:start w:val="1"/>
      <w:numFmt w:val="bullet"/>
      <w:lvlText w:val="o"/>
      <w:lvlJc w:val="left"/>
      <w:pPr>
        <w:ind w:left="3600" w:hanging="360"/>
      </w:pPr>
      <w:rPr>
        <w:rFonts w:ascii="Courier New" w:hAnsi="Courier New" w:hint="default"/>
      </w:rPr>
    </w:lvl>
    <w:lvl w:ilvl="5" w:tplc="C6E4D5B2">
      <w:start w:val="1"/>
      <w:numFmt w:val="bullet"/>
      <w:lvlText w:val=""/>
      <w:lvlJc w:val="left"/>
      <w:pPr>
        <w:ind w:left="4320" w:hanging="360"/>
      </w:pPr>
      <w:rPr>
        <w:rFonts w:ascii="Wingdings" w:hAnsi="Wingdings" w:hint="default"/>
      </w:rPr>
    </w:lvl>
    <w:lvl w:ilvl="6" w:tplc="B13A92A0">
      <w:start w:val="1"/>
      <w:numFmt w:val="bullet"/>
      <w:lvlText w:val=""/>
      <w:lvlJc w:val="left"/>
      <w:pPr>
        <w:ind w:left="5040" w:hanging="360"/>
      </w:pPr>
      <w:rPr>
        <w:rFonts w:ascii="Symbol" w:hAnsi="Symbol" w:hint="default"/>
      </w:rPr>
    </w:lvl>
    <w:lvl w:ilvl="7" w:tplc="6F6875CE">
      <w:start w:val="1"/>
      <w:numFmt w:val="bullet"/>
      <w:lvlText w:val="o"/>
      <w:lvlJc w:val="left"/>
      <w:pPr>
        <w:ind w:left="5760" w:hanging="360"/>
      </w:pPr>
      <w:rPr>
        <w:rFonts w:ascii="Courier New" w:hAnsi="Courier New" w:hint="default"/>
      </w:rPr>
    </w:lvl>
    <w:lvl w:ilvl="8" w:tplc="03D2E938">
      <w:start w:val="1"/>
      <w:numFmt w:val="bullet"/>
      <w:lvlText w:val=""/>
      <w:lvlJc w:val="left"/>
      <w:pPr>
        <w:ind w:left="6480" w:hanging="360"/>
      </w:pPr>
      <w:rPr>
        <w:rFonts w:ascii="Wingdings" w:hAnsi="Wingdings" w:hint="default"/>
      </w:rPr>
    </w:lvl>
  </w:abstractNum>
  <w:abstractNum w:abstractNumId="5" w15:restartNumberingAfterBreak="0">
    <w:nsid w:val="060645E5"/>
    <w:multiLevelType w:val="multilevel"/>
    <w:tmpl w:val="3A843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A00945"/>
    <w:multiLevelType w:val="hybridMultilevel"/>
    <w:tmpl w:val="BD5033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340333"/>
    <w:multiLevelType w:val="hybridMultilevel"/>
    <w:tmpl w:val="B82283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EF4FE6"/>
    <w:multiLevelType w:val="multilevel"/>
    <w:tmpl w:val="E01C3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C096F5"/>
    <w:multiLevelType w:val="hybridMultilevel"/>
    <w:tmpl w:val="FCE21F12"/>
    <w:lvl w:ilvl="0" w:tplc="52FE5696">
      <w:start w:val="1"/>
      <w:numFmt w:val="bullet"/>
      <w:lvlText w:val=""/>
      <w:lvlJc w:val="left"/>
      <w:pPr>
        <w:ind w:left="720" w:hanging="360"/>
      </w:pPr>
      <w:rPr>
        <w:rFonts w:ascii="Wingdings" w:hAnsi="Wingdings" w:hint="default"/>
      </w:rPr>
    </w:lvl>
    <w:lvl w:ilvl="1" w:tplc="23E8FF84">
      <w:start w:val="1"/>
      <w:numFmt w:val="bullet"/>
      <w:lvlText w:val="o"/>
      <w:lvlJc w:val="left"/>
      <w:pPr>
        <w:ind w:left="1440" w:hanging="360"/>
      </w:pPr>
      <w:rPr>
        <w:rFonts w:ascii="Courier New" w:hAnsi="Courier New" w:hint="default"/>
      </w:rPr>
    </w:lvl>
    <w:lvl w:ilvl="2" w:tplc="33D25C4A">
      <w:start w:val="1"/>
      <w:numFmt w:val="bullet"/>
      <w:lvlText w:val=""/>
      <w:lvlJc w:val="left"/>
      <w:pPr>
        <w:ind w:left="2160" w:hanging="360"/>
      </w:pPr>
      <w:rPr>
        <w:rFonts w:ascii="Wingdings" w:hAnsi="Wingdings" w:hint="default"/>
      </w:rPr>
    </w:lvl>
    <w:lvl w:ilvl="3" w:tplc="14485D72">
      <w:start w:val="1"/>
      <w:numFmt w:val="bullet"/>
      <w:lvlText w:val=""/>
      <w:lvlJc w:val="left"/>
      <w:pPr>
        <w:ind w:left="2880" w:hanging="360"/>
      </w:pPr>
      <w:rPr>
        <w:rFonts w:ascii="Symbol" w:hAnsi="Symbol" w:hint="default"/>
      </w:rPr>
    </w:lvl>
    <w:lvl w:ilvl="4" w:tplc="6FCC774E">
      <w:start w:val="1"/>
      <w:numFmt w:val="bullet"/>
      <w:lvlText w:val="o"/>
      <w:lvlJc w:val="left"/>
      <w:pPr>
        <w:ind w:left="3600" w:hanging="360"/>
      </w:pPr>
      <w:rPr>
        <w:rFonts w:ascii="Courier New" w:hAnsi="Courier New" w:hint="default"/>
      </w:rPr>
    </w:lvl>
    <w:lvl w:ilvl="5" w:tplc="65783338">
      <w:start w:val="1"/>
      <w:numFmt w:val="bullet"/>
      <w:lvlText w:val=""/>
      <w:lvlJc w:val="left"/>
      <w:pPr>
        <w:ind w:left="4320" w:hanging="360"/>
      </w:pPr>
      <w:rPr>
        <w:rFonts w:ascii="Wingdings" w:hAnsi="Wingdings" w:hint="default"/>
      </w:rPr>
    </w:lvl>
    <w:lvl w:ilvl="6" w:tplc="44ACE918">
      <w:start w:val="1"/>
      <w:numFmt w:val="bullet"/>
      <w:lvlText w:val=""/>
      <w:lvlJc w:val="left"/>
      <w:pPr>
        <w:ind w:left="5040" w:hanging="360"/>
      </w:pPr>
      <w:rPr>
        <w:rFonts w:ascii="Symbol" w:hAnsi="Symbol" w:hint="default"/>
      </w:rPr>
    </w:lvl>
    <w:lvl w:ilvl="7" w:tplc="D02A5746">
      <w:start w:val="1"/>
      <w:numFmt w:val="bullet"/>
      <w:lvlText w:val="o"/>
      <w:lvlJc w:val="left"/>
      <w:pPr>
        <w:ind w:left="5760" w:hanging="360"/>
      </w:pPr>
      <w:rPr>
        <w:rFonts w:ascii="Courier New" w:hAnsi="Courier New" w:hint="default"/>
      </w:rPr>
    </w:lvl>
    <w:lvl w:ilvl="8" w:tplc="93A6D3C6">
      <w:start w:val="1"/>
      <w:numFmt w:val="bullet"/>
      <w:lvlText w:val=""/>
      <w:lvlJc w:val="left"/>
      <w:pPr>
        <w:ind w:left="6480" w:hanging="360"/>
      </w:pPr>
      <w:rPr>
        <w:rFonts w:ascii="Wingdings" w:hAnsi="Wingdings" w:hint="default"/>
      </w:rPr>
    </w:lvl>
  </w:abstractNum>
  <w:abstractNum w:abstractNumId="10" w15:restartNumberingAfterBreak="0">
    <w:nsid w:val="2605409C"/>
    <w:multiLevelType w:val="multilevel"/>
    <w:tmpl w:val="D0E69D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4D5249"/>
    <w:multiLevelType w:val="hybridMultilevel"/>
    <w:tmpl w:val="381E48FC"/>
    <w:lvl w:ilvl="0" w:tplc="4C5CDB92">
      <w:start w:val="1"/>
      <w:numFmt w:val="bullet"/>
      <w:lvlText w:val=""/>
      <w:lvlJc w:val="left"/>
      <w:pPr>
        <w:ind w:left="720" w:hanging="360"/>
      </w:pPr>
      <w:rPr>
        <w:rFonts w:ascii="Wingdings" w:hAnsi="Wingdings" w:hint="default"/>
      </w:rPr>
    </w:lvl>
    <w:lvl w:ilvl="1" w:tplc="2528B2BE">
      <w:start w:val="1"/>
      <w:numFmt w:val="bullet"/>
      <w:lvlText w:val="o"/>
      <w:lvlJc w:val="left"/>
      <w:pPr>
        <w:ind w:left="1440" w:hanging="360"/>
      </w:pPr>
      <w:rPr>
        <w:rFonts w:ascii="Courier New" w:hAnsi="Courier New" w:hint="default"/>
      </w:rPr>
    </w:lvl>
    <w:lvl w:ilvl="2" w:tplc="BFA46CDA">
      <w:start w:val="1"/>
      <w:numFmt w:val="bullet"/>
      <w:lvlText w:val=""/>
      <w:lvlJc w:val="left"/>
      <w:pPr>
        <w:ind w:left="2160" w:hanging="360"/>
      </w:pPr>
      <w:rPr>
        <w:rFonts w:ascii="Wingdings" w:hAnsi="Wingdings" w:hint="default"/>
      </w:rPr>
    </w:lvl>
    <w:lvl w:ilvl="3" w:tplc="6C98864C">
      <w:start w:val="1"/>
      <w:numFmt w:val="bullet"/>
      <w:lvlText w:val=""/>
      <w:lvlJc w:val="left"/>
      <w:pPr>
        <w:ind w:left="2880" w:hanging="360"/>
      </w:pPr>
      <w:rPr>
        <w:rFonts w:ascii="Symbol" w:hAnsi="Symbol" w:hint="default"/>
      </w:rPr>
    </w:lvl>
    <w:lvl w:ilvl="4" w:tplc="A038EB88">
      <w:start w:val="1"/>
      <w:numFmt w:val="bullet"/>
      <w:lvlText w:val="o"/>
      <w:lvlJc w:val="left"/>
      <w:pPr>
        <w:ind w:left="3600" w:hanging="360"/>
      </w:pPr>
      <w:rPr>
        <w:rFonts w:ascii="Courier New" w:hAnsi="Courier New" w:hint="default"/>
      </w:rPr>
    </w:lvl>
    <w:lvl w:ilvl="5" w:tplc="6FEC0996">
      <w:start w:val="1"/>
      <w:numFmt w:val="bullet"/>
      <w:lvlText w:val=""/>
      <w:lvlJc w:val="left"/>
      <w:pPr>
        <w:ind w:left="4320" w:hanging="360"/>
      </w:pPr>
      <w:rPr>
        <w:rFonts w:ascii="Wingdings" w:hAnsi="Wingdings" w:hint="default"/>
      </w:rPr>
    </w:lvl>
    <w:lvl w:ilvl="6" w:tplc="302A1CF0">
      <w:start w:val="1"/>
      <w:numFmt w:val="bullet"/>
      <w:lvlText w:val=""/>
      <w:lvlJc w:val="left"/>
      <w:pPr>
        <w:ind w:left="5040" w:hanging="360"/>
      </w:pPr>
      <w:rPr>
        <w:rFonts w:ascii="Symbol" w:hAnsi="Symbol" w:hint="default"/>
      </w:rPr>
    </w:lvl>
    <w:lvl w:ilvl="7" w:tplc="A3BE5FCC">
      <w:start w:val="1"/>
      <w:numFmt w:val="bullet"/>
      <w:lvlText w:val="o"/>
      <w:lvlJc w:val="left"/>
      <w:pPr>
        <w:ind w:left="5760" w:hanging="360"/>
      </w:pPr>
      <w:rPr>
        <w:rFonts w:ascii="Courier New" w:hAnsi="Courier New" w:hint="default"/>
      </w:rPr>
    </w:lvl>
    <w:lvl w:ilvl="8" w:tplc="991A0D56">
      <w:start w:val="1"/>
      <w:numFmt w:val="bullet"/>
      <w:lvlText w:val=""/>
      <w:lvlJc w:val="left"/>
      <w:pPr>
        <w:ind w:left="6480" w:hanging="360"/>
      </w:pPr>
      <w:rPr>
        <w:rFonts w:ascii="Wingdings" w:hAnsi="Wingdings" w:hint="default"/>
      </w:rPr>
    </w:lvl>
  </w:abstractNum>
  <w:abstractNum w:abstractNumId="12" w15:restartNumberingAfterBreak="0">
    <w:nsid w:val="2A872011"/>
    <w:multiLevelType w:val="hybridMultilevel"/>
    <w:tmpl w:val="23D29A38"/>
    <w:lvl w:ilvl="0" w:tplc="FEF2281A">
      <w:start w:val="1"/>
      <w:numFmt w:val="bullet"/>
      <w:lvlText w:val=""/>
      <w:lvlJc w:val="left"/>
      <w:pPr>
        <w:ind w:left="720" w:hanging="360"/>
      </w:pPr>
      <w:rPr>
        <w:rFonts w:ascii="Wingdings" w:hAnsi="Wingdings" w:hint="default"/>
      </w:rPr>
    </w:lvl>
    <w:lvl w:ilvl="1" w:tplc="B394BCB6">
      <w:start w:val="1"/>
      <w:numFmt w:val="bullet"/>
      <w:lvlText w:val="o"/>
      <w:lvlJc w:val="left"/>
      <w:pPr>
        <w:ind w:left="1440" w:hanging="360"/>
      </w:pPr>
      <w:rPr>
        <w:rFonts w:ascii="Courier New" w:hAnsi="Courier New" w:hint="default"/>
      </w:rPr>
    </w:lvl>
    <w:lvl w:ilvl="2" w:tplc="0402FFB6">
      <w:start w:val="1"/>
      <w:numFmt w:val="bullet"/>
      <w:lvlText w:val=""/>
      <w:lvlJc w:val="left"/>
      <w:pPr>
        <w:ind w:left="2160" w:hanging="360"/>
      </w:pPr>
      <w:rPr>
        <w:rFonts w:ascii="Wingdings" w:hAnsi="Wingdings" w:hint="default"/>
      </w:rPr>
    </w:lvl>
    <w:lvl w:ilvl="3" w:tplc="AEBCE926">
      <w:start w:val="1"/>
      <w:numFmt w:val="bullet"/>
      <w:lvlText w:val=""/>
      <w:lvlJc w:val="left"/>
      <w:pPr>
        <w:ind w:left="2880" w:hanging="360"/>
      </w:pPr>
      <w:rPr>
        <w:rFonts w:ascii="Symbol" w:hAnsi="Symbol" w:hint="default"/>
      </w:rPr>
    </w:lvl>
    <w:lvl w:ilvl="4" w:tplc="07D25CB2">
      <w:start w:val="1"/>
      <w:numFmt w:val="bullet"/>
      <w:lvlText w:val="o"/>
      <w:lvlJc w:val="left"/>
      <w:pPr>
        <w:ind w:left="3600" w:hanging="360"/>
      </w:pPr>
      <w:rPr>
        <w:rFonts w:ascii="Courier New" w:hAnsi="Courier New" w:hint="default"/>
      </w:rPr>
    </w:lvl>
    <w:lvl w:ilvl="5" w:tplc="90BACDB4">
      <w:start w:val="1"/>
      <w:numFmt w:val="bullet"/>
      <w:lvlText w:val=""/>
      <w:lvlJc w:val="left"/>
      <w:pPr>
        <w:ind w:left="4320" w:hanging="360"/>
      </w:pPr>
      <w:rPr>
        <w:rFonts w:ascii="Wingdings" w:hAnsi="Wingdings" w:hint="default"/>
      </w:rPr>
    </w:lvl>
    <w:lvl w:ilvl="6" w:tplc="0DB08740">
      <w:start w:val="1"/>
      <w:numFmt w:val="bullet"/>
      <w:lvlText w:val=""/>
      <w:lvlJc w:val="left"/>
      <w:pPr>
        <w:ind w:left="5040" w:hanging="360"/>
      </w:pPr>
      <w:rPr>
        <w:rFonts w:ascii="Symbol" w:hAnsi="Symbol" w:hint="default"/>
      </w:rPr>
    </w:lvl>
    <w:lvl w:ilvl="7" w:tplc="1DDAB802">
      <w:start w:val="1"/>
      <w:numFmt w:val="bullet"/>
      <w:lvlText w:val="o"/>
      <w:lvlJc w:val="left"/>
      <w:pPr>
        <w:ind w:left="5760" w:hanging="360"/>
      </w:pPr>
      <w:rPr>
        <w:rFonts w:ascii="Courier New" w:hAnsi="Courier New" w:hint="default"/>
      </w:rPr>
    </w:lvl>
    <w:lvl w:ilvl="8" w:tplc="D09A5F60">
      <w:start w:val="1"/>
      <w:numFmt w:val="bullet"/>
      <w:lvlText w:val=""/>
      <w:lvlJc w:val="left"/>
      <w:pPr>
        <w:ind w:left="6480" w:hanging="360"/>
      </w:pPr>
      <w:rPr>
        <w:rFonts w:ascii="Wingdings" w:hAnsi="Wingdings" w:hint="default"/>
      </w:rPr>
    </w:lvl>
  </w:abstractNum>
  <w:abstractNum w:abstractNumId="13" w15:restartNumberingAfterBreak="0">
    <w:nsid w:val="2EB3D267"/>
    <w:multiLevelType w:val="hybridMultilevel"/>
    <w:tmpl w:val="AFD8940C"/>
    <w:lvl w:ilvl="0" w:tplc="3EA49012">
      <w:start w:val="1"/>
      <w:numFmt w:val="bullet"/>
      <w:lvlText w:val=""/>
      <w:lvlJc w:val="left"/>
      <w:pPr>
        <w:ind w:left="720" w:hanging="360"/>
      </w:pPr>
      <w:rPr>
        <w:rFonts w:ascii="Wingdings" w:hAnsi="Wingdings" w:hint="default"/>
      </w:rPr>
    </w:lvl>
    <w:lvl w:ilvl="1" w:tplc="6CAECB68">
      <w:start w:val="1"/>
      <w:numFmt w:val="bullet"/>
      <w:lvlText w:val="o"/>
      <w:lvlJc w:val="left"/>
      <w:pPr>
        <w:ind w:left="1440" w:hanging="360"/>
      </w:pPr>
      <w:rPr>
        <w:rFonts w:ascii="Courier New" w:hAnsi="Courier New" w:hint="default"/>
      </w:rPr>
    </w:lvl>
    <w:lvl w:ilvl="2" w:tplc="F8AC7F12">
      <w:start w:val="1"/>
      <w:numFmt w:val="bullet"/>
      <w:lvlText w:val=""/>
      <w:lvlJc w:val="left"/>
      <w:pPr>
        <w:ind w:left="2160" w:hanging="360"/>
      </w:pPr>
      <w:rPr>
        <w:rFonts w:ascii="Wingdings" w:hAnsi="Wingdings" w:hint="default"/>
      </w:rPr>
    </w:lvl>
    <w:lvl w:ilvl="3" w:tplc="496AC676">
      <w:start w:val="1"/>
      <w:numFmt w:val="bullet"/>
      <w:lvlText w:val=""/>
      <w:lvlJc w:val="left"/>
      <w:pPr>
        <w:ind w:left="2880" w:hanging="360"/>
      </w:pPr>
      <w:rPr>
        <w:rFonts w:ascii="Symbol" w:hAnsi="Symbol" w:hint="default"/>
      </w:rPr>
    </w:lvl>
    <w:lvl w:ilvl="4" w:tplc="5922C90E">
      <w:start w:val="1"/>
      <w:numFmt w:val="bullet"/>
      <w:lvlText w:val="o"/>
      <w:lvlJc w:val="left"/>
      <w:pPr>
        <w:ind w:left="3600" w:hanging="360"/>
      </w:pPr>
      <w:rPr>
        <w:rFonts w:ascii="Courier New" w:hAnsi="Courier New" w:hint="default"/>
      </w:rPr>
    </w:lvl>
    <w:lvl w:ilvl="5" w:tplc="C734CD40">
      <w:start w:val="1"/>
      <w:numFmt w:val="bullet"/>
      <w:lvlText w:val=""/>
      <w:lvlJc w:val="left"/>
      <w:pPr>
        <w:ind w:left="4320" w:hanging="360"/>
      </w:pPr>
      <w:rPr>
        <w:rFonts w:ascii="Wingdings" w:hAnsi="Wingdings" w:hint="default"/>
      </w:rPr>
    </w:lvl>
    <w:lvl w:ilvl="6" w:tplc="C1402DEA">
      <w:start w:val="1"/>
      <w:numFmt w:val="bullet"/>
      <w:lvlText w:val=""/>
      <w:lvlJc w:val="left"/>
      <w:pPr>
        <w:ind w:left="5040" w:hanging="360"/>
      </w:pPr>
      <w:rPr>
        <w:rFonts w:ascii="Symbol" w:hAnsi="Symbol" w:hint="default"/>
      </w:rPr>
    </w:lvl>
    <w:lvl w:ilvl="7" w:tplc="B044B426">
      <w:start w:val="1"/>
      <w:numFmt w:val="bullet"/>
      <w:lvlText w:val="o"/>
      <w:lvlJc w:val="left"/>
      <w:pPr>
        <w:ind w:left="5760" w:hanging="360"/>
      </w:pPr>
      <w:rPr>
        <w:rFonts w:ascii="Courier New" w:hAnsi="Courier New" w:hint="default"/>
      </w:rPr>
    </w:lvl>
    <w:lvl w:ilvl="8" w:tplc="CAD62B86">
      <w:start w:val="1"/>
      <w:numFmt w:val="bullet"/>
      <w:lvlText w:val=""/>
      <w:lvlJc w:val="left"/>
      <w:pPr>
        <w:ind w:left="6480" w:hanging="360"/>
      </w:pPr>
      <w:rPr>
        <w:rFonts w:ascii="Wingdings" w:hAnsi="Wingdings" w:hint="default"/>
      </w:rPr>
    </w:lvl>
  </w:abstractNum>
  <w:abstractNum w:abstractNumId="14" w15:restartNumberingAfterBreak="0">
    <w:nsid w:val="2F4C4CD8"/>
    <w:multiLevelType w:val="hybridMultilevel"/>
    <w:tmpl w:val="E130AC86"/>
    <w:lvl w:ilvl="0" w:tplc="2F84475C">
      <w:start w:val="1"/>
      <w:numFmt w:val="bullet"/>
      <w:lvlText w:val=""/>
      <w:lvlJc w:val="left"/>
      <w:pPr>
        <w:ind w:left="720" w:hanging="360"/>
      </w:pPr>
      <w:rPr>
        <w:rFonts w:ascii="Wingdings" w:hAnsi="Wingdings" w:hint="default"/>
      </w:rPr>
    </w:lvl>
    <w:lvl w:ilvl="1" w:tplc="001219BA">
      <w:start w:val="1"/>
      <w:numFmt w:val="bullet"/>
      <w:lvlText w:val="o"/>
      <w:lvlJc w:val="left"/>
      <w:pPr>
        <w:ind w:left="1440" w:hanging="360"/>
      </w:pPr>
      <w:rPr>
        <w:rFonts w:ascii="Courier New" w:hAnsi="Courier New" w:hint="default"/>
      </w:rPr>
    </w:lvl>
    <w:lvl w:ilvl="2" w:tplc="40AA4186">
      <w:start w:val="1"/>
      <w:numFmt w:val="bullet"/>
      <w:lvlText w:val=""/>
      <w:lvlJc w:val="left"/>
      <w:pPr>
        <w:ind w:left="2160" w:hanging="360"/>
      </w:pPr>
      <w:rPr>
        <w:rFonts w:ascii="Wingdings" w:hAnsi="Wingdings" w:hint="default"/>
      </w:rPr>
    </w:lvl>
    <w:lvl w:ilvl="3" w:tplc="19D2FD0E">
      <w:start w:val="1"/>
      <w:numFmt w:val="bullet"/>
      <w:lvlText w:val=""/>
      <w:lvlJc w:val="left"/>
      <w:pPr>
        <w:ind w:left="2880" w:hanging="360"/>
      </w:pPr>
      <w:rPr>
        <w:rFonts w:ascii="Symbol" w:hAnsi="Symbol" w:hint="default"/>
      </w:rPr>
    </w:lvl>
    <w:lvl w:ilvl="4" w:tplc="CD0E36DA">
      <w:start w:val="1"/>
      <w:numFmt w:val="bullet"/>
      <w:lvlText w:val="o"/>
      <w:lvlJc w:val="left"/>
      <w:pPr>
        <w:ind w:left="3600" w:hanging="360"/>
      </w:pPr>
      <w:rPr>
        <w:rFonts w:ascii="Courier New" w:hAnsi="Courier New" w:hint="default"/>
      </w:rPr>
    </w:lvl>
    <w:lvl w:ilvl="5" w:tplc="B1BE5C5A">
      <w:start w:val="1"/>
      <w:numFmt w:val="bullet"/>
      <w:lvlText w:val=""/>
      <w:lvlJc w:val="left"/>
      <w:pPr>
        <w:ind w:left="4320" w:hanging="360"/>
      </w:pPr>
      <w:rPr>
        <w:rFonts w:ascii="Wingdings" w:hAnsi="Wingdings" w:hint="default"/>
      </w:rPr>
    </w:lvl>
    <w:lvl w:ilvl="6" w:tplc="5DCE465A">
      <w:start w:val="1"/>
      <w:numFmt w:val="bullet"/>
      <w:lvlText w:val=""/>
      <w:lvlJc w:val="left"/>
      <w:pPr>
        <w:ind w:left="5040" w:hanging="360"/>
      </w:pPr>
      <w:rPr>
        <w:rFonts w:ascii="Symbol" w:hAnsi="Symbol" w:hint="default"/>
      </w:rPr>
    </w:lvl>
    <w:lvl w:ilvl="7" w:tplc="6C7E9F40">
      <w:start w:val="1"/>
      <w:numFmt w:val="bullet"/>
      <w:lvlText w:val="o"/>
      <w:lvlJc w:val="left"/>
      <w:pPr>
        <w:ind w:left="5760" w:hanging="360"/>
      </w:pPr>
      <w:rPr>
        <w:rFonts w:ascii="Courier New" w:hAnsi="Courier New" w:hint="default"/>
      </w:rPr>
    </w:lvl>
    <w:lvl w:ilvl="8" w:tplc="F9B8B7E6">
      <w:start w:val="1"/>
      <w:numFmt w:val="bullet"/>
      <w:lvlText w:val=""/>
      <w:lvlJc w:val="left"/>
      <w:pPr>
        <w:ind w:left="6480" w:hanging="360"/>
      </w:pPr>
      <w:rPr>
        <w:rFonts w:ascii="Wingdings" w:hAnsi="Wingdings" w:hint="default"/>
      </w:rPr>
    </w:lvl>
  </w:abstractNum>
  <w:abstractNum w:abstractNumId="15" w15:restartNumberingAfterBreak="0">
    <w:nsid w:val="35310BD5"/>
    <w:multiLevelType w:val="hybridMultilevel"/>
    <w:tmpl w:val="EC923BB4"/>
    <w:lvl w:ilvl="0" w:tplc="D3A062FC">
      <w:start w:val="1"/>
      <w:numFmt w:val="bullet"/>
      <w:lvlText w:val=""/>
      <w:lvlJc w:val="left"/>
      <w:pPr>
        <w:ind w:left="720" w:hanging="360"/>
      </w:pPr>
      <w:rPr>
        <w:rFonts w:ascii="Wingdings" w:hAnsi="Wingdings" w:hint="default"/>
      </w:rPr>
    </w:lvl>
    <w:lvl w:ilvl="1" w:tplc="DE6C695A">
      <w:start w:val="1"/>
      <w:numFmt w:val="bullet"/>
      <w:lvlText w:val="o"/>
      <w:lvlJc w:val="left"/>
      <w:pPr>
        <w:ind w:left="1440" w:hanging="360"/>
      </w:pPr>
      <w:rPr>
        <w:rFonts w:ascii="Courier New" w:hAnsi="Courier New" w:hint="default"/>
      </w:rPr>
    </w:lvl>
    <w:lvl w:ilvl="2" w:tplc="1116B492">
      <w:start w:val="1"/>
      <w:numFmt w:val="bullet"/>
      <w:lvlText w:val=""/>
      <w:lvlJc w:val="left"/>
      <w:pPr>
        <w:ind w:left="2160" w:hanging="360"/>
      </w:pPr>
      <w:rPr>
        <w:rFonts w:ascii="Wingdings" w:hAnsi="Wingdings" w:hint="default"/>
      </w:rPr>
    </w:lvl>
    <w:lvl w:ilvl="3" w:tplc="DC403670">
      <w:start w:val="1"/>
      <w:numFmt w:val="bullet"/>
      <w:lvlText w:val=""/>
      <w:lvlJc w:val="left"/>
      <w:pPr>
        <w:ind w:left="2880" w:hanging="360"/>
      </w:pPr>
      <w:rPr>
        <w:rFonts w:ascii="Symbol" w:hAnsi="Symbol" w:hint="default"/>
      </w:rPr>
    </w:lvl>
    <w:lvl w:ilvl="4" w:tplc="E3EA090C">
      <w:start w:val="1"/>
      <w:numFmt w:val="bullet"/>
      <w:lvlText w:val="o"/>
      <w:lvlJc w:val="left"/>
      <w:pPr>
        <w:ind w:left="3600" w:hanging="360"/>
      </w:pPr>
      <w:rPr>
        <w:rFonts w:ascii="Courier New" w:hAnsi="Courier New" w:hint="default"/>
      </w:rPr>
    </w:lvl>
    <w:lvl w:ilvl="5" w:tplc="6B307B4A">
      <w:start w:val="1"/>
      <w:numFmt w:val="bullet"/>
      <w:lvlText w:val=""/>
      <w:lvlJc w:val="left"/>
      <w:pPr>
        <w:ind w:left="4320" w:hanging="360"/>
      </w:pPr>
      <w:rPr>
        <w:rFonts w:ascii="Wingdings" w:hAnsi="Wingdings" w:hint="default"/>
      </w:rPr>
    </w:lvl>
    <w:lvl w:ilvl="6" w:tplc="44D4098C">
      <w:start w:val="1"/>
      <w:numFmt w:val="bullet"/>
      <w:lvlText w:val=""/>
      <w:lvlJc w:val="left"/>
      <w:pPr>
        <w:ind w:left="5040" w:hanging="360"/>
      </w:pPr>
      <w:rPr>
        <w:rFonts w:ascii="Symbol" w:hAnsi="Symbol" w:hint="default"/>
      </w:rPr>
    </w:lvl>
    <w:lvl w:ilvl="7" w:tplc="A7B08BB6">
      <w:start w:val="1"/>
      <w:numFmt w:val="bullet"/>
      <w:lvlText w:val="o"/>
      <w:lvlJc w:val="left"/>
      <w:pPr>
        <w:ind w:left="5760" w:hanging="360"/>
      </w:pPr>
      <w:rPr>
        <w:rFonts w:ascii="Courier New" w:hAnsi="Courier New" w:hint="default"/>
      </w:rPr>
    </w:lvl>
    <w:lvl w:ilvl="8" w:tplc="45DA1852">
      <w:start w:val="1"/>
      <w:numFmt w:val="bullet"/>
      <w:lvlText w:val=""/>
      <w:lvlJc w:val="left"/>
      <w:pPr>
        <w:ind w:left="6480" w:hanging="360"/>
      </w:pPr>
      <w:rPr>
        <w:rFonts w:ascii="Wingdings" w:hAnsi="Wingdings" w:hint="default"/>
      </w:rPr>
    </w:lvl>
  </w:abstractNum>
  <w:abstractNum w:abstractNumId="16" w15:restartNumberingAfterBreak="0">
    <w:nsid w:val="48A6BEB5"/>
    <w:multiLevelType w:val="hybridMultilevel"/>
    <w:tmpl w:val="DCF0A6CA"/>
    <w:lvl w:ilvl="0" w:tplc="2CB80A44">
      <w:start w:val="1"/>
      <w:numFmt w:val="bullet"/>
      <w:lvlText w:val=""/>
      <w:lvlJc w:val="left"/>
      <w:pPr>
        <w:ind w:left="720" w:hanging="360"/>
      </w:pPr>
      <w:rPr>
        <w:rFonts w:ascii="Wingdings" w:hAnsi="Wingdings" w:hint="default"/>
      </w:rPr>
    </w:lvl>
    <w:lvl w:ilvl="1" w:tplc="3F586FC6">
      <w:start w:val="1"/>
      <w:numFmt w:val="bullet"/>
      <w:lvlText w:val="o"/>
      <w:lvlJc w:val="left"/>
      <w:pPr>
        <w:ind w:left="1440" w:hanging="360"/>
      </w:pPr>
      <w:rPr>
        <w:rFonts w:ascii="Courier New" w:hAnsi="Courier New" w:hint="default"/>
      </w:rPr>
    </w:lvl>
    <w:lvl w:ilvl="2" w:tplc="60AC1064">
      <w:start w:val="1"/>
      <w:numFmt w:val="bullet"/>
      <w:lvlText w:val=""/>
      <w:lvlJc w:val="left"/>
      <w:pPr>
        <w:ind w:left="2160" w:hanging="360"/>
      </w:pPr>
      <w:rPr>
        <w:rFonts w:ascii="Wingdings" w:hAnsi="Wingdings" w:hint="default"/>
      </w:rPr>
    </w:lvl>
    <w:lvl w:ilvl="3" w:tplc="3EDA91C4">
      <w:start w:val="1"/>
      <w:numFmt w:val="bullet"/>
      <w:lvlText w:val=""/>
      <w:lvlJc w:val="left"/>
      <w:pPr>
        <w:ind w:left="2880" w:hanging="360"/>
      </w:pPr>
      <w:rPr>
        <w:rFonts w:ascii="Symbol" w:hAnsi="Symbol" w:hint="default"/>
      </w:rPr>
    </w:lvl>
    <w:lvl w:ilvl="4" w:tplc="A6C67A3A">
      <w:start w:val="1"/>
      <w:numFmt w:val="bullet"/>
      <w:lvlText w:val="o"/>
      <w:lvlJc w:val="left"/>
      <w:pPr>
        <w:ind w:left="3600" w:hanging="360"/>
      </w:pPr>
      <w:rPr>
        <w:rFonts w:ascii="Courier New" w:hAnsi="Courier New" w:hint="default"/>
      </w:rPr>
    </w:lvl>
    <w:lvl w:ilvl="5" w:tplc="7DC0BE6C">
      <w:start w:val="1"/>
      <w:numFmt w:val="bullet"/>
      <w:lvlText w:val=""/>
      <w:lvlJc w:val="left"/>
      <w:pPr>
        <w:ind w:left="4320" w:hanging="360"/>
      </w:pPr>
      <w:rPr>
        <w:rFonts w:ascii="Wingdings" w:hAnsi="Wingdings" w:hint="default"/>
      </w:rPr>
    </w:lvl>
    <w:lvl w:ilvl="6" w:tplc="A98CF9D8">
      <w:start w:val="1"/>
      <w:numFmt w:val="bullet"/>
      <w:lvlText w:val=""/>
      <w:lvlJc w:val="left"/>
      <w:pPr>
        <w:ind w:left="5040" w:hanging="360"/>
      </w:pPr>
      <w:rPr>
        <w:rFonts w:ascii="Symbol" w:hAnsi="Symbol" w:hint="default"/>
      </w:rPr>
    </w:lvl>
    <w:lvl w:ilvl="7" w:tplc="577450D4">
      <w:start w:val="1"/>
      <w:numFmt w:val="bullet"/>
      <w:lvlText w:val="o"/>
      <w:lvlJc w:val="left"/>
      <w:pPr>
        <w:ind w:left="5760" w:hanging="360"/>
      </w:pPr>
      <w:rPr>
        <w:rFonts w:ascii="Courier New" w:hAnsi="Courier New" w:hint="default"/>
      </w:rPr>
    </w:lvl>
    <w:lvl w:ilvl="8" w:tplc="57DAA5E6">
      <w:start w:val="1"/>
      <w:numFmt w:val="bullet"/>
      <w:lvlText w:val=""/>
      <w:lvlJc w:val="left"/>
      <w:pPr>
        <w:ind w:left="6480" w:hanging="360"/>
      </w:pPr>
      <w:rPr>
        <w:rFonts w:ascii="Wingdings" w:hAnsi="Wingdings" w:hint="default"/>
      </w:rPr>
    </w:lvl>
  </w:abstractNum>
  <w:abstractNum w:abstractNumId="17" w15:restartNumberingAfterBreak="0">
    <w:nsid w:val="4FBE6C72"/>
    <w:multiLevelType w:val="multilevel"/>
    <w:tmpl w:val="44EC8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0BB67D0"/>
    <w:multiLevelType w:val="multilevel"/>
    <w:tmpl w:val="CDAAA7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331A085"/>
    <w:multiLevelType w:val="hybridMultilevel"/>
    <w:tmpl w:val="9F867C90"/>
    <w:lvl w:ilvl="0" w:tplc="19F413BC">
      <w:start w:val="1"/>
      <w:numFmt w:val="bullet"/>
      <w:lvlText w:val=""/>
      <w:lvlJc w:val="left"/>
      <w:pPr>
        <w:ind w:left="720" w:hanging="360"/>
      </w:pPr>
      <w:rPr>
        <w:rFonts w:ascii="Wingdings" w:hAnsi="Wingdings" w:hint="default"/>
      </w:rPr>
    </w:lvl>
    <w:lvl w:ilvl="1" w:tplc="960481C8">
      <w:start w:val="1"/>
      <w:numFmt w:val="bullet"/>
      <w:lvlText w:val="o"/>
      <w:lvlJc w:val="left"/>
      <w:pPr>
        <w:ind w:left="1440" w:hanging="360"/>
      </w:pPr>
      <w:rPr>
        <w:rFonts w:ascii="Courier New" w:hAnsi="Courier New" w:hint="default"/>
      </w:rPr>
    </w:lvl>
    <w:lvl w:ilvl="2" w:tplc="69E036A8">
      <w:start w:val="1"/>
      <w:numFmt w:val="bullet"/>
      <w:lvlText w:val=""/>
      <w:lvlJc w:val="left"/>
      <w:pPr>
        <w:ind w:left="2160" w:hanging="360"/>
      </w:pPr>
      <w:rPr>
        <w:rFonts w:ascii="Wingdings" w:hAnsi="Wingdings" w:hint="default"/>
      </w:rPr>
    </w:lvl>
    <w:lvl w:ilvl="3" w:tplc="14960F6C">
      <w:start w:val="1"/>
      <w:numFmt w:val="bullet"/>
      <w:lvlText w:val=""/>
      <w:lvlJc w:val="left"/>
      <w:pPr>
        <w:ind w:left="2880" w:hanging="360"/>
      </w:pPr>
      <w:rPr>
        <w:rFonts w:ascii="Symbol" w:hAnsi="Symbol" w:hint="default"/>
      </w:rPr>
    </w:lvl>
    <w:lvl w:ilvl="4" w:tplc="F77A8D60">
      <w:start w:val="1"/>
      <w:numFmt w:val="bullet"/>
      <w:lvlText w:val="o"/>
      <w:lvlJc w:val="left"/>
      <w:pPr>
        <w:ind w:left="3600" w:hanging="360"/>
      </w:pPr>
      <w:rPr>
        <w:rFonts w:ascii="Courier New" w:hAnsi="Courier New" w:hint="default"/>
      </w:rPr>
    </w:lvl>
    <w:lvl w:ilvl="5" w:tplc="0DF6038E">
      <w:start w:val="1"/>
      <w:numFmt w:val="bullet"/>
      <w:lvlText w:val=""/>
      <w:lvlJc w:val="left"/>
      <w:pPr>
        <w:ind w:left="4320" w:hanging="360"/>
      </w:pPr>
      <w:rPr>
        <w:rFonts w:ascii="Wingdings" w:hAnsi="Wingdings" w:hint="default"/>
      </w:rPr>
    </w:lvl>
    <w:lvl w:ilvl="6" w:tplc="C8F8808A">
      <w:start w:val="1"/>
      <w:numFmt w:val="bullet"/>
      <w:lvlText w:val=""/>
      <w:lvlJc w:val="left"/>
      <w:pPr>
        <w:ind w:left="5040" w:hanging="360"/>
      </w:pPr>
      <w:rPr>
        <w:rFonts w:ascii="Symbol" w:hAnsi="Symbol" w:hint="default"/>
      </w:rPr>
    </w:lvl>
    <w:lvl w:ilvl="7" w:tplc="A138622A">
      <w:start w:val="1"/>
      <w:numFmt w:val="bullet"/>
      <w:lvlText w:val="o"/>
      <w:lvlJc w:val="left"/>
      <w:pPr>
        <w:ind w:left="5760" w:hanging="360"/>
      </w:pPr>
      <w:rPr>
        <w:rFonts w:ascii="Courier New" w:hAnsi="Courier New" w:hint="default"/>
      </w:rPr>
    </w:lvl>
    <w:lvl w:ilvl="8" w:tplc="3CECBB04">
      <w:start w:val="1"/>
      <w:numFmt w:val="bullet"/>
      <w:lvlText w:val=""/>
      <w:lvlJc w:val="left"/>
      <w:pPr>
        <w:ind w:left="6480" w:hanging="360"/>
      </w:pPr>
      <w:rPr>
        <w:rFonts w:ascii="Wingdings" w:hAnsi="Wingdings" w:hint="default"/>
      </w:rPr>
    </w:lvl>
  </w:abstractNum>
  <w:abstractNum w:abstractNumId="20" w15:restartNumberingAfterBreak="0">
    <w:nsid w:val="55AD8660"/>
    <w:multiLevelType w:val="hybridMultilevel"/>
    <w:tmpl w:val="0B9A4D4E"/>
    <w:lvl w:ilvl="0" w:tplc="100ABD82">
      <w:start w:val="1"/>
      <w:numFmt w:val="bullet"/>
      <w:lvlText w:val=""/>
      <w:lvlJc w:val="left"/>
      <w:pPr>
        <w:ind w:left="720" w:hanging="360"/>
      </w:pPr>
      <w:rPr>
        <w:rFonts w:ascii="Symbol" w:hAnsi="Symbol" w:hint="default"/>
      </w:rPr>
    </w:lvl>
    <w:lvl w:ilvl="1" w:tplc="A28AF672">
      <w:start w:val="1"/>
      <w:numFmt w:val="bullet"/>
      <w:lvlText w:val="o"/>
      <w:lvlJc w:val="left"/>
      <w:pPr>
        <w:ind w:left="1440" w:hanging="360"/>
      </w:pPr>
      <w:rPr>
        <w:rFonts w:ascii="Courier New" w:hAnsi="Courier New" w:hint="default"/>
      </w:rPr>
    </w:lvl>
    <w:lvl w:ilvl="2" w:tplc="2DBE2CB8">
      <w:start w:val="1"/>
      <w:numFmt w:val="bullet"/>
      <w:lvlText w:val=""/>
      <w:lvlJc w:val="left"/>
      <w:pPr>
        <w:ind w:left="2160" w:hanging="360"/>
      </w:pPr>
      <w:rPr>
        <w:rFonts w:ascii="Wingdings" w:hAnsi="Wingdings" w:hint="default"/>
      </w:rPr>
    </w:lvl>
    <w:lvl w:ilvl="3" w:tplc="03CAC35A">
      <w:start w:val="1"/>
      <w:numFmt w:val="bullet"/>
      <w:lvlText w:val=""/>
      <w:lvlJc w:val="left"/>
      <w:pPr>
        <w:ind w:left="2880" w:hanging="360"/>
      </w:pPr>
      <w:rPr>
        <w:rFonts w:ascii="Symbol" w:hAnsi="Symbol" w:hint="default"/>
      </w:rPr>
    </w:lvl>
    <w:lvl w:ilvl="4" w:tplc="E8521F06">
      <w:start w:val="1"/>
      <w:numFmt w:val="bullet"/>
      <w:lvlText w:val="o"/>
      <w:lvlJc w:val="left"/>
      <w:pPr>
        <w:ind w:left="3600" w:hanging="360"/>
      </w:pPr>
      <w:rPr>
        <w:rFonts w:ascii="Courier New" w:hAnsi="Courier New" w:hint="default"/>
      </w:rPr>
    </w:lvl>
    <w:lvl w:ilvl="5" w:tplc="76506CCC">
      <w:start w:val="1"/>
      <w:numFmt w:val="bullet"/>
      <w:lvlText w:val=""/>
      <w:lvlJc w:val="left"/>
      <w:pPr>
        <w:ind w:left="4320" w:hanging="360"/>
      </w:pPr>
      <w:rPr>
        <w:rFonts w:ascii="Wingdings" w:hAnsi="Wingdings" w:hint="default"/>
      </w:rPr>
    </w:lvl>
    <w:lvl w:ilvl="6" w:tplc="6944C686">
      <w:start w:val="1"/>
      <w:numFmt w:val="bullet"/>
      <w:lvlText w:val=""/>
      <w:lvlJc w:val="left"/>
      <w:pPr>
        <w:ind w:left="5040" w:hanging="360"/>
      </w:pPr>
      <w:rPr>
        <w:rFonts w:ascii="Symbol" w:hAnsi="Symbol" w:hint="default"/>
      </w:rPr>
    </w:lvl>
    <w:lvl w:ilvl="7" w:tplc="9BEE89D2">
      <w:start w:val="1"/>
      <w:numFmt w:val="bullet"/>
      <w:lvlText w:val="o"/>
      <w:lvlJc w:val="left"/>
      <w:pPr>
        <w:ind w:left="5760" w:hanging="360"/>
      </w:pPr>
      <w:rPr>
        <w:rFonts w:ascii="Courier New" w:hAnsi="Courier New" w:hint="default"/>
      </w:rPr>
    </w:lvl>
    <w:lvl w:ilvl="8" w:tplc="E49AA59C">
      <w:start w:val="1"/>
      <w:numFmt w:val="bullet"/>
      <w:lvlText w:val=""/>
      <w:lvlJc w:val="left"/>
      <w:pPr>
        <w:ind w:left="6480" w:hanging="360"/>
      </w:pPr>
      <w:rPr>
        <w:rFonts w:ascii="Wingdings" w:hAnsi="Wingdings" w:hint="default"/>
      </w:rPr>
    </w:lvl>
  </w:abstractNum>
  <w:abstractNum w:abstractNumId="21" w15:restartNumberingAfterBreak="0">
    <w:nsid w:val="55B2CE79"/>
    <w:multiLevelType w:val="hybridMultilevel"/>
    <w:tmpl w:val="36607ADA"/>
    <w:lvl w:ilvl="0" w:tplc="98CA13F2">
      <w:start w:val="1"/>
      <w:numFmt w:val="bullet"/>
      <w:lvlText w:val=""/>
      <w:lvlJc w:val="left"/>
      <w:pPr>
        <w:ind w:left="720" w:hanging="360"/>
      </w:pPr>
      <w:rPr>
        <w:rFonts w:ascii="Wingdings" w:hAnsi="Wingdings" w:hint="default"/>
      </w:rPr>
    </w:lvl>
    <w:lvl w:ilvl="1" w:tplc="8A44D15A">
      <w:start w:val="1"/>
      <w:numFmt w:val="bullet"/>
      <w:lvlText w:val="o"/>
      <w:lvlJc w:val="left"/>
      <w:pPr>
        <w:ind w:left="1440" w:hanging="360"/>
      </w:pPr>
      <w:rPr>
        <w:rFonts w:ascii="Courier New" w:hAnsi="Courier New" w:hint="default"/>
      </w:rPr>
    </w:lvl>
    <w:lvl w:ilvl="2" w:tplc="EAA2DBEA">
      <w:start w:val="1"/>
      <w:numFmt w:val="bullet"/>
      <w:lvlText w:val=""/>
      <w:lvlJc w:val="left"/>
      <w:pPr>
        <w:ind w:left="2160" w:hanging="360"/>
      </w:pPr>
      <w:rPr>
        <w:rFonts w:ascii="Wingdings" w:hAnsi="Wingdings" w:hint="default"/>
      </w:rPr>
    </w:lvl>
    <w:lvl w:ilvl="3" w:tplc="3320B134">
      <w:start w:val="1"/>
      <w:numFmt w:val="bullet"/>
      <w:lvlText w:val=""/>
      <w:lvlJc w:val="left"/>
      <w:pPr>
        <w:ind w:left="2880" w:hanging="360"/>
      </w:pPr>
      <w:rPr>
        <w:rFonts w:ascii="Symbol" w:hAnsi="Symbol" w:hint="default"/>
      </w:rPr>
    </w:lvl>
    <w:lvl w:ilvl="4" w:tplc="C13CCE9A">
      <w:start w:val="1"/>
      <w:numFmt w:val="bullet"/>
      <w:lvlText w:val="o"/>
      <w:lvlJc w:val="left"/>
      <w:pPr>
        <w:ind w:left="3600" w:hanging="360"/>
      </w:pPr>
      <w:rPr>
        <w:rFonts w:ascii="Courier New" w:hAnsi="Courier New" w:hint="default"/>
      </w:rPr>
    </w:lvl>
    <w:lvl w:ilvl="5" w:tplc="802EE296">
      <w:start w:val="1"/>
      <w:numFmt w:val="bullet"/>
      <w:lvlText w:val=""/>
      <w:lvlJc w:val="left"/>
      <w:pPr>
        <w:ind w:left="4320" w:hanging="360"/>
      </w:pPr>
      <w:rPr>
        <w:rFonts w:ascii="Wingdings" w:hAnsi="Wingdings" w:hint="default"/>
      </w:rPr>
    </w:lvl>
    <w:lvl w:ilvl="6" w:tplc="1760271E">
      <w:start w:val="1"/>
      <w:numFmt w:val="bullet"/>
      <w:lvlText w:val=""/>
      <w:lvlJc w:val="left"/>
      <w:pPr>
        <w:ind w:left="5040" w:hanging="360"/>
      </w:pPr>
      <w:rPr>
        <w:rFonts w:ascii="Symbol" w:hAnsi="Symbol" w:hint="default"/>
      </w:rPr>
    </w:lvl>
    <w:lvl w:ilvl="7" w:tplc="06D2F918">
      <w:start w:val="1"/>
      <w:numFmt w:val="bullet"/>
      <w:lvlText w:val="o"/>
      <w:lvlJc w:val="left"/>
      <w:pPr>
        <w:ind w:left="5760" w:hanging="360"/>
      </w:pPr>
      <w:rPr>
        <w:rFonts w:ascii="Courier New" w:hAnsi="Courier New" w:hint="default"/>
      </w:rPr>
    </w:lvl>
    <w:lvl w:ilvl="8" w:tplc="99D87F8E">
      <w:start w:val="1"/>
      <w:numFmt w:val="bullet"/>
      <w:lvlText w:val=""/>
      <w:lvlJc w:val="left"/>
      <w:pPr>
        <w:ind w:left="6480" w:hanging="360"/>
      </w:pPr>
      <w:rPr>
        <w:rFonts w:ascii="Wingdings" w:hAnsi="Wingdings" w:hint="default"/>
      </w:rPr>
    </w:lvl>
  </w:abstractNum>
  <w:abstractNum w:abstractNumId="22" w15:restartNumberingAfterBreak="0">
    <w:nsid w:val="592CDC0B"/>
    <w:multiLevelType w:val="hybridMultilevel"/>
    <w:tmpl w:val="757A4036"/>
    <w:lvl w:ilvl="0" w:tplc="C38432EA">
      <w:start w:val="1"/>
      <w:numFmt w:val="bullet"/>
      <w:lvlText w:val=""/>
      <w:lvlJc w:val="left"/>
      <w:pPr>
        <w:ind w:left="720" w:hanging="360"/>
      </w:pPr>
      <w:rPr>
        <w:rFonts w:ascii="Wingdings" w:hAnsi="Wingdings" w:hint="default"/>
      </w:rPr>
    </w:lvl>
    <w:lvl w:ilvl="1" w:tplc="91889332">
      <w:start w:val="1"/>
      <w:numFmt w:val="bullet"/>
      <w:lvlText w:val="o"/>
      <w:lvlJc w:val="left"/>
      <w:pPr>
        <w:ind w:left="1440" w:hanging="360"/>
      </w:pPr>
      <w:rPr>
        <w:rFonts w:ascii="Courier New" w:hAnsi="Courier New" w:hint="default"/>
      </w:rPr>
    </w:lvl>
    <w:lvl w:ilvl="2" w:tplc="5B7C2284">
      <w:start w:val="1"/>
      <w:numFmt w:val="bullet"/>
      <w:lvlText w:val=""/>
      <w:lvlJc w:val="left"/>
      <w:pPr>
        <w:ind w:left="2160" w:hanging="360"/>
      </w:pPr>
      <w:rPr>
        <w:rFonts w:ascii="Wingdings" w:hAnsi="Wingdings" w:hint="default"/>
      </w:rPr>
    </w:lvl>
    <w:lvl w:ilvl="3" w:tplc="9F46B8F8">
      <w:start w:val="1"/>
      <w:numFmt w:val="bullet"/>
      <w:lvlText w:val=""/>
      <w:lvlJc w:val="left"/>
      <w:pPr>
        <w:ind w:left="2880" w:hanging="360"/>
      </w:pPr>
      <w:rPr>
        <w:rFonts w:ascii="Symbol" w:hAnsi="Symbol" w:hint="default"/>
      </w:rPr>
    </w:lvl>
    <w:lvl w:ilvl="4" w:tplc="9D74EBB6">
      <w:start w:val="1"/>
      <w:numFmt w:val="bullet"/>
      <w:lvlText w:val="o"/>
      <w:lvlJc w:val="left"/>
      <w:pPr>
        <w:ind w:left="3600" w:hanging="360"/>
      </w:pPr>
      <w:rPr>
        <w:rFonts w:ascii="Courier New" w:hAnsi="Courier New" w:hint="default"/>
      </w:rPr>
    </w:lvl>
    <w:lvl w:ilvl="5" w:tplc="497A5F1C">
      <w:start w:val="1"/>
      <w:numFmt w:val="bullet"/>
      <w:lvlText w:val=""/>
      <w:lvlJc w:val="left"/>
      <w:pPr>
        <w:ind w:left="4320" w:hanging="360"/>
      </w:pPr>
      <w:rPr>
        <w:rFonts w:ascii="Wingdings" w:hAnsi="Wingdings" w:hint="default"/>
      </w:rPr>
    </w:lvl>
    <w:lvl w:ilvl="6" w:tplc="0E0E8F54">
      <w:start w:val="1"/>
      <w:numFmt w:val="bullet"/>
      <w:lvlText w:val=""/>
      <w:lvlJc w:val="left"/>
      <w:pPr>
        <w:ind w:left="5040" w:hanging="360"/>
      </w:pPr>
      <w:rPr>
        <w:rFonts w:ascii="Symbol" w:hAnsi="Symbol" w:hint="default"/>
      </w:rPr>
    </w:lvl>
    <w:lvl w:ilvl="7" w:tplc="188283C0">
      <w:start w:val="1"/>
      <w:numFmt w:val="bullet"/>
      <w:lvlText w:val="o"/>
      <w:lvlJc w:val="left"/>
      <w:pPr>
        <w:ind w:left="5760" w:hanging="360"/>
      </w:pPr>
      <w:rPr>
        <w:rFonts w:ascii="Courier New" w:hAnsi="Courier New" w:hint="default"/>
      </w:rPr>
    </w:lvl>
    <w:lvl w:ilvl="8" w:tplc="E10042C8">
      <w:start w:val="1"/>
      <w:numFmt w:val="bullet"/>
      <w:lvlText w:val=""/>
      <w:lvlJc w:val="left"/>
      <w:pPr>
        <w:ind w:left="6480" w:hanging="360"/>
      </w:pPr>
      <w:rPr>
        <w:rFonts w:ascii="Wingdings" w:hAnsi="Wingdings" w:hint="default"/>
      </w:rPr>
    </w:lvl>
  </w:abstractNum>
  <w:abstractNum w:abstractNumId="23" w15:restartNumberingAfterBreak="0">
    <w:nsid w:val="593456D9"/>
    <w:multiLevelType w:val="multilevel"/>
    <w:tmpl w:val="17C8D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97E54B6"/>
    <w:multiLevelType w:val="hybridMultilevel"/>
    <w:tmpl w:val="00B8094E"/>
    <w:lvl w:ilvl="0" w:tplc="723CFF62">
      <w:start w:val="1"/>
      <w:numFmt w:val="bullet"/>
      <w:lvlText w:val=""/>
      <w:lvlJc w:val="left"/>
      <w:pPr>
        <w:ind w:left="720" w:hanging="360"/>
      </w:pPr>
      <w:rPr>
        <w:rFonts w:ascii="Symbol" w:hAnsi="Symbol" w:hint="default"/>
      </w:rPr>
    </w:lvl>
    <w:lvl w:ilvl="1" w:tplc="DF80ACC8">
      <w:start w:val="1"/>
      <w:numFmt w:val="bullet"/>
      <w:lvlText w:val="o"/>
      <w:lvlJc w:val="left"/>
      <w:pPr>
        <w:ind w:left="1440" w:hanging="360"/>
      </w:pPr>
      <w:rPr>
        <w:rFonts w:ascii="Courier New" w:hAnsi="Courier New" w:hint="default"/>
      </w:rPr>
    </w:lvl>
    <w:lvl w:ilvl="2" w:tplc="E4345236">
      <w:start w:val="1"/>
      <w:numFmt w:val="bullet"/>
      <w:lvlText w:val=""/>
      <w:lvlJc w:val="left"/>
      <w:pPr>
        <w:ind w:left="2160" w:hanging="360"/>
      </w:pPr>
      <w:rPr>
        <w:rFonts w:ascii="Wingdings" w:hAnsi="Wingdings" w:hint="default"/>
      </w:rPr>
    </w:lvl>
    <w:lvl w:ilvl="3" w:tplc="68749396">
      <w:start w:val="1"/>
      <w:numFmt w:val="bullet"/>
      <w:lvlText w:val=""/>
      <w:lvlJc w:val="left"/>
      <w:pPr>
        <w:ind w:left="2880" w:hanging="360"/>
      </w:pPr>
      <w:rPr>
        <w:rFonts w:ascii="Symbol" w:hAnsi="Symbol" w:hint="default"/>
      </w:rPr>
    </w:lvl>
    <w:lvl w:ilvl="4" w:tplc="6602EF62">
      <w:start w:val="1"/>
      <w:numFmt w:val="bullet"/>
      <w:lvlText w:val="o"/>
      <w:lvlJc w:val="left"/>
      <w:pPr>
        <w:ind w:left="3600" w:hanging="360"/>
      </w:pPr>
      <w:rPr>
        <w:rFonts w:ascii="Courier New" w:hAnsi="Courier New" w:hint="default"/>
      </w:rPr>
    </w:lvl>
    <w:lvl w:ilvl="5" w:tplc="25B29242">
      <w:start w:val="1"/>
      <w:numFmt w:val="bullet"/>
      <w:lvlText w:val=""/>
      <w:lvlJc w:val="left"/>
      <w:pPr>
        <w:ind w:left="4320" w:hanging="360"/>
      </w:pPr>
      <w:rPr>
        <w:rFonts w:ascii="Wingdings" w:hAnsi="Wingdings" w:hint="default"/>
      </w:rPr>
    </w:lvl>
    <w:lvl w:ilvl="6" w:tplc="8B62B56E">
      <w:start w:val="1"/>
      <w:numFmt w:val="bullet"/>
      <w:lvlText w:val=""/>
      <w:lvlJc w:val="left"/>
      <w:pPr>
        <w:ind w:left="5040" w:hanging="360"/>
      </w:pPr>
      <w:rPr>
        <w:rFonts w:ascii="Symbol" w:hAnsi="Symbol" w:hint="default"/>
      </w:rPr>
    </w:lvl>
    <w:lvl w:ilvl="7" w:tplc="ECB47E8A">
      <w:start w:val="1"/>
      <w:numFmt w:val="bullet"/>
      <w:lvlText w:val="o"/>
      <w:lvlJc w:val="left"/>
      <w:pPr>
        <w:ind w:left="5760" w:hanging="360"/>
      </w:pPr>
      <w:rPr>
        <w:rFonts w:ascii="Courier New" w:hAnsi="Courier New" w:hint="default"/>
      </w:rPr>
    </w:lvl>
    <w:lvl w:ilvl="8" w:tplc="F1CA9412">
      <w:start w:val="1"/>
      <w:numFmt w:val="bullet"/>
      <w:lvlText w:val=""/>
      <w:lvlJc w:val="left"/>
      <w:pPr>
        <w:ind w:left="6480" w:hanging="360"/>
      </w:pPr>
      <w:rPr>
        <w:rFonts w:ascii="Wingdings" w:hAnsi="Wingdings" w:hint="default"/>
      </w:rPr>
    </w:lvl>
  </w:abstractNum>
  <w:abstractNum w:abstractNumId="25" w15:restartNumberingAfterBreak="0">
    <w:nsid w:val="5D3F63F3"/>
    <w:multiLevelType w:val="hybridMultilevel"/>
    <w:tmpl w:val="6DDC1C52"/>
    <w:lvl w:ilvl="0" w:tplc="CB3085CE">
      <w:start w:val="1"/>
      <w:numFmt w:val="bullet"/>
      <w:lvlText w:val=""/>
      <w:lvlJc w:val="left"/>
      <w:pPr>
        <w:ind w:left="720" w:hanging="360"/>
      </w:pPr>
      <w:rPr>
        <w:rFonts w:ascii="Wingdings" w:hAnsi="Wingdings" w:hint="default"/>
      </w:rPr>
    </w:lvl>
    <w:lvl w:ilvl="1" w:tplc="D994BD28">
      <w:start w:val="1"/>
      <w:numFmt w:val="bullet"/>
      <w:lvlText w:val="o"/>
      <w:lvlJc w:val="left"/>
      <w:pPr>
        <w:ind w:left="1440" w:hanging="360"/>
      </w:pPr>
      <w:rPr>
        <w:rFonts w:ascii="Courier New" w:hAnsi="Courier New" w:hint="default"/>
      </w:rPr>
    </w:lvl>
    <w:lvl w:ilvl="2" w:tplc="56C8AEAA">
      <w:start w:val="1"/>
      <w:numFmt w:val="bullet"/>
      <w:lvlText w:val=""/>
      <w:lvlJc w:val="left"/>
      <w:pPr>
        <w:ind w:left="2160" w:hanging="360"/>
      </w:pPr>
      <w:rPr>
        <w:rFonts w:ascii="Wingdings" w:hAnsi="Wingdings" w:hint="default"/>
      </w:rPr>
    </w:lvl>
    <w:lvl w:ilvl="3" w:tplc="28AA83B0">
      <w:start w:val="1"/>
      <w:numFmt w:val="bullet"/>
      <w:lvlText w:val=""/>
      <w:lvlJc w:val="left"/>
      <w:pPr>
        <w:ind w:left="2880" w:hanging="360"/>
      </w:pPr>
      <w:rPr>
        <w:rFonts w:ascii="Symbol" w:hAnsi="Symbol" w:hint="default"/>
      </w:rPr>
    </w:lvl>
    <w:lvl w:ilvl="4" w:tplc="9A0E7CA2">
      <w:start w:val="1"/>
      <w:numFmt w:val="bullet"/>
      <w:lvlText w:val="o"/>
      <w:lvlJc w:val="left"/>
      <w:pPr>
        <w:ind w:left="3600" w:hanging="360"/>
      </w:pPr>
      <w:rPr>
        <w:rFonts w:ascii="Courier New" w:hAnsi="Courier New" w:hint="default"/>
      </w:rPr>
    </w:lvl>
    <w:lvl w:ilvl="5" w:tplc="D4A8E880">
      <w:start w:val="1"/>
      <w:numFmt w:val="bullet"/>
      <w:lvlText w:val=""/>
      <w:lvlJc w:val="left"/>
      <w:pPr>
        <w:ind w:left="4320" w:hanging="360"/>
      </w:pPr>
      <w:rPr>
        <w:rFonts w:ascii="Wingdings" w:hAnsi="Wingdings" w:hint="default"/>
      </w:rPr>
    </w:lvl>
    <w:lvl w:ilvl="6" w:tplc="374EFD24">
      <w:start w:val="1"/>
      <w:numFmt w:val="bullet"/>
      <w:lvlText w:val=""/>
      <w:lvlJc w:val="left"/>
      <w:pPr>
        <w:ind w:left="5040" w:hanging="360"/>
      </w:pPr>
      <w:rPr>
        <w:rFonts w:ascii="Symbol" w:hAnsi="Symbol" w:hint="default"/>
      </w:rPr>
    </w:lvl>
    <w:lvl w:ilvl="7" w:tplc="F10A921A">
      <w:start w:val="1"/>
      <w:numFmt w:val="bullet"/>
      <w:lvlText w:val="o"/>
      <w:lvlJc w:val="left"/>
      <w:pPr>
        <w:ind w:left="5760" w:hanging="360"/>
      </w:pPr>
      <w:rPr>
        <w:rFonts w:ascii="Courier New" w:hAnsi="Courier New" w:hint="default"/>
      </w:rPr>
    </w:lvl>
    <w:lvl w:ilvl="8" w:tplc="59FEEBAE">
      <w:start w:val="1"/>
      <w:numFmt w:val="bullet"/>
      <w:lvlText w:val=""/>
      <w:lvlJc w:val="left"/>
      <w:pPr>
        <w:ind w:left="6480" w:hanging="360"/>
      </w:pPr>
      <w:rPr>
        <w:rFonts w:ascii="Wingdings" w:hAnsi="Wingdings" w:hint="default"/>
      </w:rPr>
    </w:lvl>
  </w:abstractNum>
  <w:abstractNum w:abstractNumId="26" w15:restartNumberingAfterBreak="0">
    <w:nsid w:val="66FF192C"/>
    <w:multiLevelType w:val="multilevel"/>
    <w:tmpl w:val="D60E8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A190982"/>
    <w:multiLevelType w:val="multilevel"/>
    <w:tmpl w:val="BD889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64034BB"/>
    <w:multiLevelType w:val="hybridMultilevel"/>
    <w:tmpl w:val="6C628C8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8953782"/>
    <w:multiLevelType w:val="hybridMultilevel"/>
    <w:tmpl w:val="786A0AAA"/>
    <w:lvl w:ilvl="0" w:tplc="6732727C">
      <w:start w:val="1"/>
      <w:numFmt w:val="bullet"/>
      <w:lvlText w:val=""/>
      <w:lvlJc w:val="left"/>
      <w:pPr>
        <w:ind w:left="720" w:hanging="360"/>
      </w:pPr>
      <w:rPr>
        <w:rFonts w:ascii="Symbol" w:hAnsi="Symbol" w:hint="default"/>
      </w:rPr>
    </w:lvl>
    <w:lvl w:ilvl="1" w:tplc="8F1837C2">
      <w:start w:val="1"/>
      <w:numFmt w:val="bullet"/>
      <w:lvlText w:val="o"/>
      <w:lvlJc w:val="left"/>
      <w:pPr>
        <w:ind w:left="1440" w:hanging="360"/>
      </w:pPr>
      <w:rPr>
        <w:rFonts w:ascii="Courier New" w:hAnsi="Courier New" w:hint="default"/>
      </w:rPr>
    </w:lvl>
    <w:lvl w:ilvl="2" w:tplc="662652B8">
      <w:start w:val="1"/>
      <w:numFmt w:val="bullet"/>
      <w:lvlText w:val=""/>
      <w:lvlJc w:val="left"/>
      <w:pPr>
        <w:ind w:left="2160" w:hanging="360"/>
      </w:pPr>
      <w:rPr>
        <w:rFonts w:ascii="Wingdings" w:hAnsi="Wingdings" w:hint="default"/>
      </w:rPr>
    </w:lvl>
    <w:lvl w:ilvl="3" w:tplc="C28E6842">
      <w:start w:val="1"/>
      <w:numFmt w:val="bullet"/>
      <w:lvlText w:val=""/>
      <w:lvlJc w:val="left"/>
      <w:pPr>
        <w:ind w:left="2880" w:hanging="360"/>
      </w:pPr>
      <w:rPr>
        <w:rFonts w:ascii="Symbol" w:hAnsi="Symbol" w:hint="default"/>
      </w:rPr>
    </w:lvl>
    <w:lvl w:ilvl="4" w:tplc="4134F2DE">
      <w:start w:val="1"/>
      <w:numFmt w:val="bullet"/>
      <w:lvlText w:val="o"/>
      <w:lvlJc w:val="left"/>
      <w:pPr>
        <w:ind w:left="3600" w:hanging="360"/>
      </w:pPr>
      <w:rPr>
        <w:rFonts w:ascii="Courier New" w:hAnsi="Courier New" w:hint="default"/>
      </w:rPr>
    </w:lvl>
    <w:lvl w:ilvl="5" w:tplc="B9DEE820">
      <w:start w:val="1"/>
      <w:numFmt w:val="bullet"/>
      <w:lvlText w:val=""/>
      <w:lvlJc w:val="left"/>
      <w:pPr>
        <w:ind w:left="4320" w:hanging="360"/>
      </w:pPr>
      <w:rPr>
        <w:rFonts w:ascii="Wingdings" w:hAnsi="Wingdings" w:hint="default"/>
      </w:rPr>
    </w:lvl>
    <w:lvl w:ilvl="6" w:tplc="BCD83FC6">
      <w:start w:val="1"/>
      <w:numFmt w:val="bullet"/>
      <w:lvlText w:val=""/>
      <w:lvlJc w:val="left"/>
      <w:pPr>
        <w:ind w:left="5040" w:hanging="360"/>
      </w:pPr>
      <w:rPr>
        <w:rFonts w:ascii="Symbol" w:hAnsi="Symbol" w:hint="default"/>
      </w:rPr>
    </w:lvl>
    <w:lvl w:ilvl="7" w:tplc="EFAADCFC">
      <w:start w:val="1"/>
      <w:numFmt w:val="bullet"/>
      <w:lvlText w:val="o"/>
      <w:lvlJc w:val="left"/>
      <w:pPr>
        <w:ind w:left="5760" w:hanging="360"/>
      </w:pPr>
      <w:rPr>
        <w:rFonts w:ascii="Courier New" w:hAnsi="Courier New" w:hint="default"/>
      </w:rPr>
    </w:lvl>
    <w:lvl w:ilvl="8" w:tplc="2ED4082E">
      <w:start w:val="1"/>
      <w:numFmt w:val="bullet"/>
      <w:lvlText w:val=""/>
      <w:lvlJc w:val="left"/>
      <w:pPr>
        <w:ind w:left="6480" w:hanging="360"/>
      </w:pPr>
      <w:rPr>
        <w:rFonts w:ascii="Wingdings" w:hAnsi="Wingdings" w:hint="default"/>
      </w:rPr>
    </w:lvl>
  </w:abstractNum>
  <w:abstractNum w:abstractNumId="30" w15:restartNumberingAfterBreak="0">
    <w:nsid w:val="798EA357"/>
    <w:multiLevelType w:val="hybridMultilevel"/>
    <w:tmpl w:val="69D81432"/>
    <w:lvl w:ilvl="0" w:tplc="05364710">
      <w:start w:val="1"/>
      <w:numFmt w:val="bullet"/>
      <w:lvlText w:val=""/>
      <w:lvlJc w:val="left"/>
      <w:pPr>
        <w:ind w:left="720" w:hanging="360"/>
      </w:pPr>
      <w:rPr>
        <w:rFonts w:ascii="Wingdings" w:hAnsi="Wingdings" w:hint="default"/>
      </w:rPr>
    </w:lvl>
    <w:lvl w:ilvl="1" w:tplc="BBC290E6">
      <w:start w:val="1"/>
      <w:numFmt w:val="bullet"/>
      <w:lvlText w:val="o"/>
      <w:lvlJc w:val="left"/>
      <w:pPr>
        <w:ind w:left="1440" w:hanging="360"/>
      </w:pPr>
      <w:rPr>
        <w:rFonts w:ascii="Courier New" w:hAnsi="Courier New" w:hint="default"/>
      </w:rPr>
    </w:lvl>
    <w:lvl w:ilvl="2" w:tplc="71703832">
      <w:start w:val="1"/>
      <w:numFmt w:val="bullet"/>
      <w:lvlText w:val=""/>
      <w:lvlJc w:val="left"/>
      <w:pPr>
        <w:ind w:left="2160" w:hanging="360"/>
      </w:pPr>
      <w:rPr>
        <w:rFonts w:ascii="Wingdings" w:hAnsi="Wingdings" w:hint="default"/>
      </w:rPr>
    </w:lvl>
    <w:lvl w:ilvl="3" w:tplc="28222746">
      <w:start w:val="1"/>
      <w:numFmt w:val="bullet"/>
      <w:lvlText w:val=""/>
      <w:lvlJc w:val="left"/>
      <w:pPr>
        <w:ind w:left="2880" w:hanging="360"/>
      </w:pPr>
      <w:rPr>
        <w:rFonts w:ascii="Symbol" w:hAnsi="Symbol" w:hint="default"/>
      </w:rPr>
    </w:lvl>
    <w:lvl w:ilvl="4" w:tplc="25105810">
      <w:start w:val="1"/>
      <w:numFmt w:val="bullet"/>
      <w:lvlText w:val="o"/>
      <w:lvlJc w:val="left"/>
      <w:pPr>
        <w:ind w:left="3600" w:hanging="360"/>
      </w:pPr>
      <w:rPr>
        <w:rFonts w:ascii="Courier New" w:hAnsi="Courier New" w:hint="default"/>
      </w:rPr>
    </w:lvl>
    <w:lvl w:ilvl="5" w:tplc="EB1AE80E">
      <w:start w:val="1"/>
      <w:numFmt w:val="bullet"/>
      <w:lvlText w:val=""/>
      <w:lvlJc w:val="left"/>
      <w:pPr>
        <w:ind w:left="4320" w:hanging="360"/>
      </w:pPr>
      <w:rPr>
        <w:rFonts w:ascii="Wingdings" w:hAnsi="Wingdings" w:hint="default"/>
      </w:rPr>
    </w:lvl>
    <w:lvl w:ilvl="6" w:tplc="FA46D0E6">
      <w:start w:val="1"/>
      <w:numFmt w:val="bullet"/>
      <w:lvlText w:val=""/>
      <w:lvlJc w:val="left"/>
      <w:pPr>
        <w:ind w:left="5040" w:hanging="360"/>
      </w:pPr>
      <w:rPr>
        <w:rFonts w:ascii="Symbol" w:hAnsi="Symbol" w:hint="default"/>
      </w:rPr>
    </w:lvl>
    <w:lvl w:ilvl="7" w:tplc="93803F12">
      <w:start w:val="1"/>
      <w:numFmt w:val="bullet"/>
      <w:lvlText w:val="o"/>
      <w:lvlJc w:val="left"/>
      <w:pPr>
        <w:ind w:left="5760" w:hanging="360"/>
      </w:pPr>
      <w:rPr>
        <w:rFonts w:ascii="Courier New" w:hAnsi="Courier New" w:hint="default"/>
      </w:rPr>
    </w:lvl>
    <w:lvl w:ilvl="8" w:tplc="0762A51A">
      <w:start w:val="1"/>
      <w:numFmt w:val="bullet"/>
      <w:lvlText w:val=""/>
      <w:lvlJc w:val="left"/>
      <w:pPr>
        <w:ind w:left="6480" w:hanging="360"/>
      </w:pPr>
      <w:rPr>
        <w:rFonts w:ascii="Wingdings" w:hAnsi="Wingdings" w:hint="default"/>
      </w:rPr>
    </w:lvl>
  </w:abstractNum>
  <w:abstractNum w:abstractNumId="31" w15:restartNumberingAfterBreak="0">
    <w:nsid w:val="7D236BAB"/>
    <w:multiLevelType w:val="multilevel"/>
    <w:tmpl w:val="93D00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61653047">
    <w:abstractNumId w:val="15"/>
  </w:num>
  <w:num w:numId="2" w16cid:durableId="192811566">
    <w:abstractNumId w:val="25"/>
  </w:num>
  <w:num w:numId="3" w16cid:durableId="462384150">
    <w:abstractNumId w:val="2"/>
  </w:num>
  <w:num w:numId="4" w16cid:durableId="1544125762">
    <w:abstractNumId w:val="4"/>
  </w:num>
  <w:num w:numId="5" w16cid:durableId="1069111021">
    <w:abstractNumId w:val="29"/>
  </w:num>
  <w:num w:numId="6" w16cid:durableId="832986748">
    <w:abstractNumId w:val="30"/>
  </w:num>
  <w:num w:numId="7" w16cid:durableId="151719080">
    <w:abstractNumId w:val="20"/>
  </w:num>
  <w:num w:numId="8" w16cid:durableId="877086868">
    <w:abstractNumId w:val="3"/>
  </w:num>
  <w:num w:numId="9" w16cid:durableId="2037466664">
    <w:abstractNumId w:val="16"/>
  </w:num>
  <w:num w:numId="10" w16cid:durableId="1342510830">
    <w:abstractNumId w:val="19"/>
  </w:num>
  <w:num w:numId="11" w16cid:durableId="1430081117">
    <w:abstractNumId w:val="24"/>
  </w:num>
  <w:num w:numId="12" w16cid:durableId="2107991582">
    <w:abstractNumId w:val="9"/>
  </w:num>
  <w:num w:numId="13" w16cid:durableId="588928769">
    <w:abstractNumId w:val="12"/>
  </w:num>
  <w:num w:numId="14" w16cid:durableId="356196348">
    <w:abstractNumId w:val="22"/>
  </w:num>
  <w:num w:numId="15" w16cid:durableId="620573385">
    <w:abstractNumId w:val="14"/>
  </w:num>
  <w:num w:numId="16" w16cid:durableId="289677901">
    <w:abstractNumId w:val="21"/>
  </w:num>
  <w:num w:numId="17" w16cid:durableId="884833337">
    <w:abstractNumId w:val="13"/>
  </w:num>
  <w:num w:numId="18" w16cid:durableId="655647583">
    <w:abstractNumId w:val="11"/>
  </w:num>
  <w:num w:numId="19" w16cid:durableId="788469858">
    <w:abstractNumId w:val="7"/>
  </w:num>
  <w:num w:numId="20" w16cid:durableId="41905379">
    <w:abstractNumId w:val="6"/>
  </w:num>
  <w:num w:numId="21" w16cid:durableId="919295740">
    <w:abstractNumId w:val="10"/>
  </w:num>
  <w:num w:numId="22" w16cid:durableId="1177035806">
    <w:abstractNumId w:val="18"/>
  </w:num>
  <w:num w:numId="23" w16cid:durableId="1813674815">
    <w:abstractNumId w:val="10"/>
  </w:num>
  <w:num w:numId="24" w16cid:durableId="365103200">
    <w:abstractNumId w:val="18"/>
  </w:num>
  <w:num w:numId="25" w16cid:durableId="225192378">
    <w:abstractNumId w:val="28"/>
  </w:num>
  <w:num w:numId="26" w16cid:durableId="1765030918">
    <w:abstractNumId w:val="0"/>
  </w:num>
  <w:num w:numId="27" w16cid:durableId="993071587">
    <w:abstractNumId w:val="27"/>
  </w:num>
  <w:num w:numId="28" w16cid:durableId="966158344">
    <w:abstractNumId w:val="23"/>
  </w:num>
  <w:num w:numId="29" w16cid:durableId="1076048899">
    <w:abstractNumId w:val="17"/>
  </w:num>
  <w:num w:numId="30" w16cid:durableId="1248854222">
    <w:abstractNumId w:val="8"/>
  </w:num>
  <w:num w:numId="31" w16cid:durableId="1000884604">
    <w:abstractNumId w:val="31"/>
  </w:num>
  <w:num w:numId="32" w16cid:durableId="1211573590">
    <w:abstractNumId w:val="26"/>
  </w:num>
  <w:num w:numId="33" w16cid:durableId="1707288438">
    <w:abstractNumId w:val="1"/>
  </w:num>
  <w:num w:numId="34" w16cid:durableId="12308444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3CE"/>
    <w:rsid w:val="00076D74"/>
    <w:rsid w:val="000A16BB"/>
    <w:rsid w:val="000A70A6"/>
    <w:rsid w:val="000D15FE"/>
    <w:rsid w:val="000D52C5"/>
    <w:rsid w:val="000F7B6F"/>
    <w:rsid w:val="000F7D70"/>
    <w:rsid w:val="001064F8"/>
    <w:rsid w:val="0015725D"/>
    <w:rsid w:val="0019149B"/>
    <w:rsid w:val="001A1769"/>
    <w:rsid w:val="001E2602"/>
    <w:rsid w:val="001E505C"/>
    <w:rsid w:val="001F6A31"/>
    <w:rsid w:val="002152CD"/>
    <w:rsid w:val="002432E1"/>
    <w:rsid w:val="00251B87"/>
    <w:rsid w:val="00257D03"/>
    <w:rsid w:val="002B53FA"/>
    <w:rsid w:val="002D7092"/>
    <w:rsid w:val="002E4749"/>
    <w:rsid w:val="002F50DA"/>
    <w:rsid w:val="00317778"/>
    <w:rsid w:val="0036669F"/>
    <w:rsid w:val="003725E1"/>
    <w:rsid w:val="00441CA4"/>
    <w:rsid w:val="00456191"/>
    <w:rsid w:val="004824B0"/>
    <w:rsid w:val="004A36A9"/>
    <w:rsid w:val="004D30F8"/>
    <w:rsid w:val="004E2DC0"/>
    <w:rsid w:val="00531852"/>
    <w:rsid w:val="00534980"/>
    <w:rsid w:val="005E37EC"/>
    <w:rsid w:val="006206D0"/>
    <w:rsid w:val="00646104"/>
    <w:rsid w:val="00656FDF"/>
    <w:rsid w:val="006612EA"/>
    <w:rsid w:val="00671261"/>
    <w:rsid w:val="006777A5"/>
    <w:rsid w:val="007548AA"/>
    <w:rsid w:val="007A60BD"/>
    <w:rsid w:val="007E6890"/>
    <w:rsid w:val="00822A85"/>
    <w:rsid w:val="008331CD"/>
    <w:rsid w:val="008374A7"/>
    <w:rsid w:val="00864300"/>
    <w:rsid w:val="008C4404"/>
    <w:rsid w:val="008D43BB"/>
    <w:rsid w:val="008F03A0"/>
    <w:rsid w:val="008F5E78"/>
    <w:rsid w:val="00923D7F"/>
    <w:rsid w:val="009A5838"/>
    <w:rsid w:val="009A7CEC"/>
    <w:rsid w:val="00A26E77"/>
    <w:rsid w:val="00A541BB"/>
    <w:rsid w:val="00A90588"/>
    <w:rsid w:val="00A91FA3"/>
    <w:rsid w:val="00AA5201"/>
    <w:rsid w:val="00AC4655"/>
    <w:rsid w:val="00AD1E45"/>
    <w:rsid w:val="00B06453"/>
    <w:rsid w:val="00BC70E8"/>
    <w:rsid w:val="00BD3231"/>
    <w:rsid w:val="00BD5FFE"/>
    <w:rsid w:val="00C308B2"/>
    <w:rsid w:val="00C73BE9"/>
    <w:rsid w:val="00CF4209"/>
    <w:rsid w:val="00D027BE"/>
    <w:rsid w:val="00D1138F"/>
    <w:rsid w:val="00D54956"/>
    <w:rsid w:val="00DA3A79"/>
    <w:rsid w:val="00DE23CE"/>
    <w:rsid w:val="00E360CD"/>
    <w:rsid w:val="00E47B73"/>
    <w:rsid w:val="00E772D3"/>
    <w:rsid w:val="00E77E34"/>
    <w:rsid w:val="00E828B6"/>
    <w:rsid w:val="00F34261"/>
    <w:rsid w:val="00F548B5"/>
    <w:rsid w:val="00F66F38"/>
    <w:rsid w:val="00F86D1F"/>
    <w:rsid w:val="00F90969"/>
    <w:rsid w:val="00F922BC"/>
    <w:rsid w:val="00FC7C1A"/>
    <w:rsid w:val="01A84038"/>
    <w:rsid w:val="02EB57E5"/>
    <w:rsid w:val="03179D44"/>
    <w:rsid w:val="04EDB42B"/>
    <w:rsid w:val="05CD55AC"/>
    <w:rsid w:val="05EB035A"/>
    <w:rsid w:val="07607DEF"/>
    <w:rsid w:val="0764D06A"/>
    <w:rsid w:val="07AB2BB9"/>
    <w:rsid w:val="08D0FD64"/>
    <w:rsid w:val="09E1505A"/>
    <w:rsid w:val="0A14D1B7"/>
    <w:rsid w:val="0A37903E"/>
    <w:rsid w:val="0B85ED76"/>
    <w:rsid w:val="0B8A5B4A"/>
    <w:rsid w:val="0BCA680A"/>
    <w:rsid w:val="0BD3A918"/>
    <w:rsid w:val="0D4A4090"/>
    <w:rsid w:val="0E3821D1"/>
    <w:rsid w:val="0E715002"/>
    <w:rsid w:val="0EDF4819"/>
    <w:rsid w:val="0F86EAF5"/>
    <w:rsid w:val="1085DD67"/>
    <w:rsid w:val="12291246"/>
    <w:rsid w:val="1233B313"/>
    <w:rsid w:val="1247626A"/>
    <w:rsid w:val="13099AE2"/>
    <w:rsid w:val="138FE387"/>
    <w:rsid w:val="139A3FB7"/>
    <w:rsid w:val="144A40F1"/>
    <w:rsid w:val="14E7D3EA"/>
    <w:rsid w:val="154F83FF"/>
    <w:rsid w:val="16AE5CDA"/>
    <w:rsid w:val="16BC3D69"/>
    <w:rsid w:val="1722B208"/>
    <w:rsid w:val="17CF1FF5"/>
    <w:rsid w:val="18CF1B1F"/>
    <w:rsid w:val="18E519DC"/>
    <w:rsid w:val="19595302"/>
    <w:rsid w:val="1AAFCA59"/>
    <w:rsid w:val="1AFA1433"/>
    <w:rsid w:val="1B896FDA"/>
    <w:rsid w:val="1BD0D91B"/>
    <w:rsid w:val="1C3DF62A"/>
    <w:rsid w:val="1D555E38"/>
    <w:rsid w:val="1E96938D"/>
    <w:rsid w:val="1ED09A21"/>
    <w:rsid w:val="1F006A6C"/>
    <w:rsid w:val="1F08C727"/>
    <w:rsid w:val="207B8129"/>
    <w:rsid w:val="207F315B"/>
    <w:rsid w:val="223E7D6C"/>
    <w:rsid w:val="25D62A34"/>
    <w:rsid w:val="26203C19"/>
    <w:rsid w:val="2837FA2A"/>
    <w:rsid w:val="2940AEEC"/>
    <w:rsid w:val="29E074F6"/>
    <w:rsid w:val="2B042178"/>
    <w:rsid w:val="2B7BB8B9"/>
    <w:rsid w:val="2C2182C2"/>
    <w:rsid w:val="2C715015"/>
    <w:rsid w:val="2D01DD9C"/>
    <w:rsid w:val="2DE2816A"/>
    <w:rsid w:val="2E112985"/>
    <w:rsid w:val="2F0F700C"/>
    <w:rsid w:val="2F6DF7ED"/>
    <w:rsid w:val="2F903BBD"/>
    <w:rsid w:val="2FC26710"/>
    <w:rsid w:val="313CD037"/>
    <w:rsid w:val="31B45716"/>
    <w:rsid w:val="31C0F11D"/>
    <w:rsid w:val="33934E4B"/>
    <w:rsid w:val="3471DCF2"/>
    <w:rsid w:val="353B4DD8"/>
    <w:rsid w:val="35DEA93E"/>
    <w:rsid w:val="39984C01"/>
    <w:rsid w:val="3A173740"/>
    <w:rsid w:val="3DC11179"/>
    <w:rsid w:val="3E3EAACE"/>
    <w:rsid w:val="3E714480"/>
    <w:rsid w:val="3FD40B14"/>
    <w:rsid w:val="4069EC04"/>
    <w:rsid w:val="40AB8A42"/>
    <w:rsid w:val="4178C245"/>
    <w:rsid w:val="417C8D15"/>
    <w:rsid w:val="42A8E379"/>
    <w:rsid w:val="42F2DAF2"/>
    <w:rsid w:val="448E9049"/>
    <w:rsid w:val="4557404C"/>
    <w:rsid w:val="4696DAAF"/>
    <w:rsid w:val="482E9B77"/>
    <w:rsid w:val="4B35C71A"/>
    <w:rsid w:val="4B4509E3"/>
    <w:rsid w:val="4C7F7403"/>
    <w:rsid w:val="4C9BE488"/>
    <w:rsid w:val="4DEA2116"/>
    <w:rsid w:val="4EC3F82F"/>
    <w:rsid w:val="4EED23CB"/>
    <w:rsid w:val="4F2FA2E4"/>
    <w:rsid w:val="4FF8C49B"/>
    <w:rsid w:val="50435201"/>
    <w:rsid w:val="50534A79"/>
    <w:rsid w:val="543557CF"/>
    <w:rsid w:val="548E71E6"/>
    <w:rsid w:val="55A0E8E1"/>
    <w:rsid w:val="55E51C7E"/>
    <w:rsid w:val="56B6C7E0"/>
    <w:rsid w:val="5793B766"/>
    <w:rsid w:val="58CF179C"/>
    <w:rsid w:val="5A14D959"/>
    <w:rsid w:val="5AABCCAC"/>
    <w:rsid w:val="5B28D19B"/>
    <w:rsid w:val="5BED3059"/>
    <w:rsid w:val="5C8B07AD"/>
    <w:rsid w:val="5D230147"/>
    <w:rsid w:val="5F6BBFDD"/>
    <w:rsid w:val="5F9E47A5"/>
    <w:rsid w:val="6272DC2F"/>
    <w:rsid w:val="6355E73C"/>
    <w:rsid w:val="63667916"/>
    <w:rsid w:val="65BE4E13"/>
    <w:rsid w:val="6622AC8F"/>
    <w:rsid w:val="66C063FB"/>
    <w:rsid w:val="67CCF10F"/>
    <w:rsid w:val="67D013C3"/>
    <w:rsid w:val="67EA930E"/>
    <w:rsid w:val="6875DD4B"/>
    <w:rsid w:val="69FF4573"/>
    <w:rsid w:val="6AA07771"/>
    <w:rsid w:val="6C73DA1B"/>
    <w:rsid w:val="6CC44BF2"/>
    <w:rsid w:val="6DD3FDAE"/>
    <w:rsid w:val="6F47F26F"/>
    <w:rsid w:val="6FDBC5A4"/>
    <w:rsid w:val="703F3AED"/>
    <w:rsid w:val="706D9675"/>
    <w:rsid w:val="70D5D4F9"/>
    <w:rsid w:val="71388495"/>
    <w:rsid w:val="71C8ABEE"/>
    <w:rsid w:val="721E42A5"/>
    <w:rsid w:val="72F7D808"/>
    <w:rsid w:val="7372015A"/>
    <w:rsid w:val="73BFA994"/>
    <w:rsid w:val="7481A5A7"/>
    <w:rsid w:val="74BF080B"/>
    <w:rsid w:val="757AC43D"/>
    <w:rsid w:val="768247B4"/>
    <w:rsid w:val="76C63BAA"/>
    <w:rsid w:val="76D79D83"/>
    <w:rsid w:val="76D96415"/>
    <w:rsid w:val="77062160"/>
    <w:rsid w:val="77451CD4"/>
    <w:rsid w:val="77936AF4"/>
    <w:rsid w:val="79BEF013"/>
    <w:rsid w:val="79F13AFA"/>
    <w:rsid w:val="7B007212"/>
    <w:rsid w:val="7B64AECC"/>
    <w:rsid w:val="7BCEE6B6"/>
    <w:rsid w:val="7C24C3FD"/>
    <w:rsid w:val="7C3C9300"/>
    <w:rsid w:val="7D26737A"/>
    <w:rsid w:val="7E32004A"/>
    <w:rsid w:val="7F01670D"/>
    <w:rsid w:val="7FE106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EF1794"/>
  <w15:chartTrackingRefBased/>
  <w15:docId w15:val="{35644819-479C-4D0E-A034-1D390B182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23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E23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E23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E23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E23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E23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23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23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23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23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E23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23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E23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E23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E23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23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23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23CE"/>
    <w:rPr>
      <w:rFonts w:eastAsiaTheme="majorEastAsia" w:cstheme="majorBidi"/>
      <w:color w:val="272727" w:themeColor="text1" w:themeTint="D8"/>
    </w:rPr>
  </w:style>
  <w:style w:type="paragraph" w:styleId="Title">
    <w:name w:val="Title"/>
    <w:basedOn w:val="Normal"/>
    <w:next w:val="Normal"/>
    <w:link w:val="TitleChar"/>
    <w:uiPriority w:val="10"/>
    <w:qFormat/>
    <w:rsid w:val="00DE23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23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23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23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23CE"/>
    <w:pPr>
      <w:spacing w:before="160"/>
      <w:jc w:val="center"/>
    </w:pPr>
    <w:rPr>
      <w:i/>
      <w:iCs/>
      <w:color w:val="404040" w:themeColor="text1" w:themeTint="BF"/>
    </w:rPr>
  </w:style>
  <w:style w:type="character" w:customStyle="1" w:styleId="QuoteChar">
    <w:name w:val="Quote Char"/>
    <w:basedOn w:val="DefaultParagraphFont"/>
    <w:link w:val="Quote"/>
    <w:uiPriority w:val="29"/>
    <w:rsid w:val="00DE23CE"/>
    <w:rPr>
      <w:i/>
      <w:iCs/>
      <w:color w:val="404040" w:themeColor="text1" w:themeTint="BF"/>
    </w:rPr>
  </w:style>
  <w:style w:type="paragraph" w:styleId="ListParagraph">
    <w:name w:val="List Paragraph"/>
    <w:basedOn w:val="Normal"/>
    <w:uiPriority w:val="34"/>
    <w:qFormat/>
    <w:rsid w:val="00DE23CE"/>
    <w:pPr>
      <w:ind w:left="720"/>
      <w:contextualSpacing/>
    </w:pPr>
  </w:style>
  <w:style w:type="character" w:styleId="IntenseEmphasis">
    <w:name w:val="Intense Emphasis"/>
    <w:basedOn w:val="DefaultParagraphFont"/>
    <w:uiPriority w:val="21"/>
    <w:qFormat/>
    <w:rsid w:val="00DE23CE"/>
    <w:rPr>
      <w:i/>
      <w:iCs/>
      <w:color w:val="0F4761" w:themeColor="accent1" w:themeShade="BF"/>
    </w:rPr>
  </w:style>
  <w:style w:type="paragraph" w:styleId="IntenseQuote">
    <w:name w:val="Intense Quote"/>
    <w:basedOn w:val="Normal"/>
    <w:next w:val="Normal"/>
    <w:link w:val="IntenseQuoteChar"/>
    <w:uiPriority w:val="30"/>
    <w:qFormat/>
    <w:rsid w:val="00DE23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E23CE"/>
    <w:rPr>
      <w:i/>
      <w:iCs/>
      <w:color w:val="0F4761" w:themeColor="accent1" w:themeShade="BF"/>
    </w:rPr>
  </w:style>
  <w:style w:type="character" w:styleId="IntenseReference">
    <w:name w:val="Intense Reference"/>
    <w:basedOn w:val="DefaultParagraphFont"/>
    <w:uiPriority w:val="32"/>
    <w:qFormat/>
    <w:rsid w:val="00DE23CE"/>
    <w:rPr>
      <w:b/>
      <w:bCs/>
      <w:smallCaps/>
      <w:color w:val="0F4761" w:themeColor="accent1" w:themeShade="BF"/>
      <w:spacing w:val="5"/>
    </w:rPr>
  </w:style>
  <w:style w:type="paragraph" w:styleId="Header">
    <w:name w:val="header"/>
    <w:basedOn w:val="Normal"/>
    <w:link w:val="HeaderChar"/>
    <w:uiPriority w:val="99"/>
    <w:unhideWhenUsed/>
    <w:rsid w:val="00CF42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4209"/>
  </w:style>
  <w:style w:type="paragraph" w:styleId="Footer">
    <w:name w:val="footer"/>
    <w:basedOn w:val="Normal"/>
    <w:link w:val="FooterChar"/>
    <w:uiPriority w:val="99"/>
    <w:unhideWhenUsed/>
    <w:rsid w:val="00CF42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4209"/>
  </w:style>
  <w:style w:type="paragraph" w:customStyle="1" w:styleId="Default">
    <w:name w:val="Default"/>
    <w:rsid w:val="00C308B2"/>
    <w:pPr>
      <w:autoSpaceDE w:val="0"/>
      <w:autoSpaceDN w:val="0"/>
      <w:adjustRightInd w:val="0"/>
      <w:spacing w:after="0" w:line="240" w:lineRule="auto"/>
    </w:pPr>
    <w:rPr>
      <w:rFonts w:ascii="Arial" w:hAnsi="Arial" w:cs="Arial"/>
      <w:color w:val="000000"/>
      <w:kern w:val="0"/>
    </w:rPr>
  </w:style>
  <w:style w:type="character" w:styleId="CommentReference">
    <w:name w:val="annotation reference"/>
    <w:basedOn w:val="DefaultParagraphFont"/>
    <w:uiPriority w:val="99"/>
    <w:semiHidden/>
    <w:unhideWhenUsed/>
    <w:rsid w:val="00DA3A79"/>
    <w:rPr>
      <w:sz w:val="16"/>
      <w:szCs w:val="16"/>
    </w:rPr>
  </w:style>
  <w:style w:type="paragraph" w:styleId="CommentText">
    <w:name w:val="annotation text"/>
    <w:basedOn w:val="Normal"/>
    <w:link w:val="CommentTextChar"/>
    <w:uiPriority w:val="99"/>
    <w:unhideWhenUsed/>
    <w:rsid w:val="00DA3A79"/>
    <w:pPr>
      <w:spacing w:line="240" w:lineRule="auto"/>
    </w:pPr>
    <w:rPr>
      <w:sz w:val="20"/>
      <w:szCs w:val="20"/>
    </w:rPr>
  </w:style>
  <w:style w:type="character" w:customStyle="1" w:styleId="CommentTextChar">
    <w:name w:val="Comment Text Char"/>
    <w:basedOn w:val="DefaultParagraphFont"/>
    <w:link w:val="CommentText"/>
    <w:uiPriority w:val="99"/>
    <w:rsid w:val="00DA3A79"/>
    <w:rPr>
      <w:sz w:val="20"/>
      <w:szCs w:val="20"/>
    </w:rPr>
  </w:style>
  <w:style w:type="paragraph" w:styleId="CommentSubject">
    <w:name w:val="annotation subject"/>
    <w:basedOn w:val="CommentText"/>
    <w:next w:val="CommentText"/>
    <w:link w:val="CommentSubjectChar"/>
    <w:uiPriority w:val="99"/>
    <w:semiHidden/>
    <w:unhideWhenUsed/>
    <w:rsid w:val="008F5E78"/>
    <w:rPr>
      <w:b/>
      <w:bCs/>
    </w:rPr>
  </w:style>
  <w:style w:type="character" w:customStyle="1" w:styleId="CommentSubjectChar">
    <w:name w:val="Comment Subject Char"/>
    <w:basedOn w:val="CommentTextChar"/>
    <w:link w:val="CommentSubject"/>
    <w:uiPriority w:val="99"/>
    <w:semiHidden/>
    <w:rsid w:val="008F5E78"/>
    <w:rPr>
      <w:b/>
      <w:bCs/>
      <w:sz w:val="20"/>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16a08ac-7e03-4f5f-979c-3bffbd85bc1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0E57BFBB4685F488F99CA37B05AADBE" ma:contentTypeVersion="12" ma:contentTypeDescription="Create a new document." ma:contentTypeScope="" ma:versionID="5cee2b9e07bf866f888923e4d166768d">
  <xsd:schema xmlns:xsd="http://www.w3.org/2001/XMLSchema" xmlns:xs="http://www.w3.org/2001/XMLSchema" xmlns:p="http://schemas.microsoft.com/office/2006/metadata/properties" xmlns:ns2="216a08ac-7e03-4f5f-979c-3bffbd85bc1b" xmlns:ns3="2f03ae36-b6f2-441e-9a77-c4a72761777b" targetNamespace="http://schemas.microsoft.com/office/2006/metadata/properties" ma:root="true" ma:fieldsID="e9302049e216f7e7b1a5c68471b02ced" ns2:_="" ns3:_="">
    <xsd:import namespace="216a08ac-7e03-4f5f-979c-3bffbd85bc1b"/>
    <xsd:import namespace="2f03ae36-b6f2-441e-9a77-c4a72761777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a08ac-7e03-4f5f-979c-3bffbd85bc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03ae36-b6f2-441e-9a77-c4a7276177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097104-81F0-4284-855B-A31DB6744545}">
  <ds:schemaRefs>
    <ds:schemaRef ds:uri="http://schemas.microsoft.com/office/2006/metadata/properties"/>
    <ds:schemaRef ds:uri="http://schemas.microsoft.com/office/infopath/2007/PartnerControls"/>
    <ds:schemaRef ds:uri="216a08ac-7e03-4f5f-979c-3bffbd85bc1b"/>
  </ds:schemaRefs>
</ds:datastoreItem>
</file>

<file path=customXml/itemProps2.xml><?xml version="1.0" encoding="utf-8"?>
<ds:datastoreItem xmlns:ds="http://schemas.openxmlformats.org/officeDocument/2006/customXml" ds:itemID="{E9B9CBAF-6D55-49DD-8E9A-F8004E83702B}">
  <ds:schemaRefs>
    <ds:schemaRef ds:uri="http://schemas.microsoft.com/sharepoint/v3/contenttype/forms"/>
  </ds:schemaRefs>
</ds:datastoreItem>
</file>

<file path=customXml/itemProps3.xml><?xml version="1.0" encoding="utf-8"?>
<ds:datastoreItem xmlns:ds="http://schemas.openxmlformats.org/officeDocument/2006/customXml" ds:itemID="{6CB50893-A766-4933-9824-4A71639504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6a08ac-7e03-4f5f-979c-3bffbd85bc1b"/>
    <ds:schemaRef ds:uri="2f03ae36-b6f2-441e-9a77-c4a7276177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5</Pages>
  <Words>809</Words>
  <Characters>4617</Characters>
  <Application>Microsoft Office Word</Application>
  <DocSecurity>4</DocSecurity>
  <Lines>38</Lines>
  <Paragraphs>10</Paragraphs>
  <ScaleCrop>false</ScaleCrop>
  <Company>Commonwealth of Massachusetts</Company>
  <LinksUpToDate>false</LinksUpToDate>
  <CharactersWithSpaces>5416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Jackson, Benjamin (MBY)</dc:creator>
  <cp:keywords/>
  <dc:description/>
  <cp:lastModifiedBy>Medeiros, Vanessa (ELD)</cp:lastModifiedBy>
  <cp:revision>2</cp:revision>
  <dcterms:created xsi:type="dcterms:W3CDTF">2026-07-27T14:25:00Z</dcterms:created>
  <dcterms:modified xsi:type="dcterms:W3CDTF">2026-07-27T14:25:00Z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529db664-4222-4535-8fc3-a2a523d8ff4e</vt:lpwstr>
  </property>
  <property fmtid="{D5CDD505-2E9C-101B-9397-08002B2CF9AE}" pid="3" name="ContentTypeId">
    <vt:lpwstr>0x01010060E57BFBB4685F488F99CA37B05AADBE</vt:lpwstr>
  </property>
  <property fmtid="{D5CDD505-2E9C-101B-9397-08002B2CF9AE}" pid="4" name="MediaServiceImageTags">
    <vt:lpwstr/>
  </property>
</Properties>
</file>